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D6B7" w14:textId="77777777" w:rsidR="006C280C" w:rsidRPr="007B0089" w:rsidRDefault="006C280C" w:rsidP="006C280C">
      <w:pPr>
        <w:jc w:val="right"/>
        <w:rPr>
          <w:rFonts w:ascii="Times New Roman" w:eastAsia="Times New Roman" w:hAnsi="Times New Roman" w:cs="Times New Roman"/>
          <w:b/>
          <w:sz w:val="28"/>
          <w:szCs w:val="28"/>
        </w:rPr>
      </w:pPr>
      <w:r w:rsidRPr="007B0089">
        <w:rPr>
          <w:rFonts w:ascii="Times New Roman" w:hAnsi="Times New Roman" w:cs="Times New Roman"/>
          <w:noProof/>
        </w:rPr>
        <w:drawing>
          <wp:anchor distT="0" distB="0" distL="114300" distR="114300" simplePos="0" relativeHeight="251659264" behindDoc="0" locked="0" layoutInCell="1" allowOverlap="1" wp14:anchorId="5800F904" wp14:editId="385E05BD">
            <wp:simplePos x="0" y="0"/>
            <wp:positionH relativeFrom="column">
              <wp:posOffset>-296545</wp:posOffset>
            </wp:positionH>
            <wp:positionV relativeFrom="paragraph">
              <wp:posOffset>5715</wp:posOffset>
            </wp:positionV>
            <wp:extent cx="1937794" cy="1041400"/>
            <wp:effectExtent l="0" t="0" r="5715" b="6350"/>
            <wp:wrapNone/>
            <wp:docPr id="6" name="Рисунок 6" descr="Зображення, що містить Шрифт, логотип, Графіка,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Зображення, що містить Шрифт, логотип, Графіка, символ&#10;&#10;Автоматично згенерований опис"/>
                    <pic:cNvPicPr/>
                  </pic:nvPicPr>
                  <pic:blipFill rotWithShape="1">
                    <a:blip r:embed="rId10" cstate="print">
                      <a:extLst>
                        <a:ext uri="{28A0092B-C50C-407E-A947-70E740481C1C}">
                          <a14:useLocalDpi xmlns:a14="http://schemas.microsoft.com/office/drawing/2010/main" val="0"/>
                        </a:ext>
                      </a:extLst>
                    </a:blip>
                    <a:srcRect l="9955" t="1" r="8742" b="1496"/>
                    <a:stretch/>
                  </pic:blipFill>
                  <pic:spPr bwMode="auto">
                    <a:xfrm>
                      <a:off x="0" y="0"/>
                      <a:ext cx="1944892" cy="104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3D0F56" w14:textId="77777777" w:rsidR="006C280C" w:rsidRPr="007B0089" w:rsidRDefault="006C280C" w:rsidP="006C280C">
      <w:pPr>
        <w:jc w:val="right"/>
        <w:rPr>
          <w:rFonts w:ascii="Times New Roman" w:eastAsia="Times New Roman" w:hAnsi="Times New Roman" w:cs="Times New Roman"/>
          <w:b/>
          <w:sz w:val="28"/>
          <w:szCs w:val="28"/>
        </w:rPr>
      </w:pPr>
    </w:p>
    <w:p w14:paraId="49821C99" w14:textId="77777777" w:rsidR="006C280C" w:rsidRPr="007B0089" w:rsidRDefault="006C280C" w:rsidP="006C280C">
      <w:pPr>
        <w:jc w:val="right"/>
        <w:rPr>
          <w:rFonts w:ascii="Times New Roman" w:eastAsia="Times New Roman" w:hAnsi="Times New Roman" w:cs="Times New Roman"/>
          <w:b/>
          <w:sz w:val="28"/>
          <w:szCs w:val="28"/>
        </w:rPr>
      </w:pPr>
    </w:p>
    <w:p w14:paraId="1F9008EE" w14:textId="77777777" w:rsidR="006C280C" w:rsidRPr="007B0089" w:rsidRDefault="006C280C" w:rsidP="006C280C">
      <w:pPr>
        <w:jc w:val="right"/>
        <w:rPr>
          <w:rFonts w:ascii="Times New Roman" w:eastAsia="Times New Roman" w:hAnsi="Times New Roman" w:cs="Times New Roman"/>
          <w:b/>
          <w:sz w:val="28"/>
          <w:szCs w:val="28"/>
        </w:rPr>
      </w:pPr>
    </w:p>
    <w:p w14:paraId="73B342C9" w14:textId="77777777" w:rsidR="006C280C" w:rsidRPr="007B0089" w:rsidRDefault="006C280C" w:rsidP="006C280C">
      <w:pPr>
        <w:jc w:val="right"/>
        <w:rPr>
          <w:rFonts w:ascii="Times New Roman" w:eastAsia="Times New Roman" w:hAnsi="Times New Roman" w:cs="Times New Roman"/>
          <w:b/>
          <w:sz w:val="28"/>
          <w:szCs w:val="28"/>
        </w:rPr>
      </w:pPr>
    </w:p>
    <w:p w14:paraId="3F161F4B" w14:textId="77777777" w:rsidR="006C280C" w:rsidRPr="00E5541E" w:rsidRDefault="006C280C" w:rsidP="006C280C">
      <w:pPr>
        <w:jc w:val="right"/>
        <w:rPr>
          <w:rFonts w:ascii="Times New Roman" w:eastAsia="Times New Roman" w:hAnsi="Times New Roman" w:cs="Times New Roman"/>
          <w:b/>
          <w:sz w:val="28"/>
          <w:szCs w:val="28"/>
        </w:rPr>
      </w:pPr>
      <w:r w:rsidRPr="00E5541E">
        <w:rPr>
          <w:rFonts w:ascii="Times New Roman" w:eastAsia="Times New Roman" w:hAnsi="Times New Roman" w:cs="Times New Roman"/>
          <w:b/>
          <w:sz w:val="28"/>
          <w:szCs w:val="28"/>
        </w:rPr>
        <w:t>ЗАТВЕРДЖЕНО</w:t>
      </w:r>
    </w:p>
    <w:p w14:paraId="4EBB46E7" w14:textId="39C7A023" w:rsidR="006C280C" w:rsidRPr="007B0089" w:rsidRDefault="006C280C" w:rsidP="006C280C">
      <w:pPr>
        <w:jc w:val="right"/>
        <w:rPr>
          <w:rFonts w:ascii="Times New Roman" w:eastAsia="Times New Roman" w:hAnsi="Times New Roman" w:cs="Times New Roman"/>
          <w:b/>
          <w:sz w:val="28"/>
          <w:szCs w:val="28"/>
        </w:rPr>
      </w:pPr>
      <w:r w:rsidRPr="00E5541E">
        <w:rPr>
          <w:rFonts w:ascii="Times New Roman" w:eastAsia="Times New Roman" w:hAnsi="Times New Roman" w:cs="Times New Roman"/>
          <w:b/>
          <w:sz w:val="28"/>
          <w:szCs w:val="28"/>
        </w:rPr>
        <w:t xml:space="preserve">наказом від </w:t>
      </w:r>
      <w:r w:rsidR="00E5541E" w:rsidRPr="00E5541E">
        <w:rPr>
          <w:rFonts w:ascii="Times New Roman" w:eastAsia="Times New Roman" w:hAnsi="Times New Roman" w:cs="Times New Roman"/>
          <w:b/>
          <w:sz w:val="28"/>
          <w:szCs w:val="28"/>
          <w:lang w:val="uk-UA"/>
        </w:rPr>
        <w:t>16</w:t>
      </w:r>
      <w:r w:rsidR="00EC3796" w:rsidRPr="00E5541E">
        <w:rPr>
          <w:rFonts w:ascii="Times New Roman" w:eastAsia="Times New Roman" w:hAnsi="Times New Roman" w:cs="Times New Roman"/>
          <w:b/>
          <w:sz w:val="28"/>
          <w:szCs w:val="28"/>
          <w:lang w:val="uk-UA"/>
        </w:rPr>
        <w:t>.12.2025</w:t>
      </w:r>
      <w:r w:rsidRPr="00E5541E">
        <w:rPr>
          <w:rFonts w:ascii="Times New Roman" w:eastAsia="Times New Roman" w:hAnsi="Times New Roman" w:cs="Times New Roman"/>
          <w:b/>
          <w:sz w:val="28"/>
          <w:szCs w:val="28"/>
        </w:rPr>
        <w:t xml:space="preserve"> №</w:t>
      </w:r>
      <w:r w:rsidR="00E5541E" w:rsidRPr="00E5541E">
        <w:rPr>
          <w:rFonts w:ascii="Times New Roman" w:eastAsia="Times New Roman" w:hAnsi="Times New Roman" w:cs="Times New Roman"/>
          <w:b/>
          <w:sz w:val="28"/>
          <w:szCs w:val="28"/>
          <w:lang w:val="uk-UA"/>
        </w:rPr>
        <w:t>6</w:t>
      </w:r>
      <w:r w:rsidRPr="00E5541E">
        <w:rPr>
          <w:rFonts w:ascii="Times New Roman" w:eastAsia="Times New Roman" w:hAnsi="Times New Roman" w:cs="Times New Roman"/>
          <w:b/>
          <w:sz w:val="28"/>
          <w:szCs w:val="28"/>
        </w:rPr>
        <w:t>5-од1</w:t>
      </w:r>
    </w:p>
    <w:p w14:paraId="019BF0C7" w14:textId="77777777" w:rsidR="006C280C" w:rsidRPr="007B0089" w:rsidRDefault="006C280C" w:rsidP="006C280C">
      <w:pPr>
        <w:jc w:val="right"/>
        <w:rPr>
          <w:rFonts w:ascii="Times New Roman" w:eastAsia="Times New Roman" w:hAnsi="Times New Roman" w:cs="Times New Roman"/>
          <w:b/>
          <w:sz w:val="28"/>
          <w:szCs w:val="28"/>
        </w:rPr>
      </w:pPr>
    </w:p>
    <w:p w14:paraId="5670A223" w14:textId="77777777" w:rsidR="006C280C" w:rsidRPr="007B0089" w:rsidRDefault="006C280C" w:rsidP="006C280C">
      <w:pPr>
        <w:jc w:val="right"/>
        <w:rPr>
          <w:rFonts w:ascii="Times New Roman" w:eastAsia="Times New Roman" w:hAnsi="Times New Roman" w:cs="Times New Roman"/>
          <w:b/>
          <w:sz w:val="28"/>
          <w:szCs w:val="28"/>
        </w:rPr>
      </w:pPr>
    </w:p>
    <w:p w14:paraId="3A08FA20" w14:textId="77777777" w:rsidR="006C280C" w:rsidRDefault="006C280C" w:rsidP="006C280C">
      <w:pPr>
        <w:jc w:val="right"/>
        <w:rPr>
          <w:rFonts w:ascii="Times New Roman" w:eastAsia="Times New Roman" w:hAnsi="Times New Roman" w:cs="Times New Roman"/>
          <w:b/>
          <w:sz w:val="28"/>
          <w:szCs w:val="28"/>
        </w:rPr>
      </w:pPr>
    </w:p>
    <w:p w14:paraId="4AC20657" w14:textId="77777777" w:rsidR="006C280C" w:rsidRDefault="006C280C" w:rsidP="006C280C">
      <w:pPr>
        <w:jc w:val="right"/>
        <w:rPr>
          <w:rFonts w:ascii="Times New Roman" w:eastAsia="Times New Roman" w:hAnsi="Times New Roman" w:cs="Times New Roman"/>
          <w:b/>
          <w:sz w:val="28"/>
          <w:szCs w:val="28"/>
        </w:rPr>
      </w:pPr>
    </w:p>
    <w:p w14:paraId="353E5C9F" w14:textId="77777777" w:rsidR="006C280C" w:rsidRDefault="006C280C" w:rsidP="006C280C">
      <w:pPr>
        <w:jc w:val="right"/>
        <w:rPr>
          <w:rFonts w:ascii="Times New Roman" w:eastAsia="Times New Roman" w:hAnsi="Times New Roman" w:cs="Times New Roman"/>
          <w:b/>
          <w:sz w:val="28"/>
          <w:szCs w:val="28"/>
        </w:rPr>
      </w:pPr>
    </w:p>
    <w:p w14:paraId="6579F571" w14:textId="77777777" w:rsidR="006C280C" w:rsidRDefault="006C280C" w:rsidP="006C280C">
      <w:pPr>
        <w:jc w:val="right"/>
        <w:rPr>
          <w:rFonts w:ascii="Times New Roman" w:eastAsia="Times New Roman" w:hAnsi="Times New Roman" w:cs="Times New Roman"/>
          <w:b/>
          <w:sz w:val="28"/>
          <w:szCs w:val="28"/>
        </w:rPr>
      </w:pPr>
    </w:p>
    <w:p w14:paraId="664C93B7" w14:textId="77777777" w:rsidR="006C280C" w:rsidRDefault="006C280C" w:rsidP="006C280C">
      <w:pPr>
        <w:jc w:val="right"/>
        <w:rPr>
          <w:rFonts w:ascii="Times New Roman" w:eastAsia="Times New Roman" w:hAnsi="Times New Roman" w:cs="Times New Roman"/>
          <w:b/>
          <w:sz w:val="28"/>
          <w:szCs w:val="28"/>
        </w:rPr>
      </w:pPr>
    </w:p>
    <w:p w14:paraId="004B34D6" w14:textId="77777777" w:rsidR="006C280C" w:rsidRDefault="006C280C" w:rsidP="006C280C">
      <w:pPr>
        <w:jc w:val="right"/>
        <w:rPr>
          <w:rFonts w:ascii="Times New Roman" w:eastAsia="Times New Roman" w:hAnsi="Times New Roman" w:cs="Times New Roman"/>
          <w:b/>
          <w:sz w:val="28"/>
          <w:szCs w:val="28"/>
        </w:rPr>
      </w:pPr>
    </w:p>
    <w:p w14:paraId="2CCFD1F7" w14:textId="77777777" w:rsidR="006C280C" w:rsidRDefault="006C280C" w:rsidP="006C280C">
      <w:pPr>
        <w:jc w:val="right"/>
        <w:rPr>
          <w:rFonts w:ascii="Times New Roman" w:eastAsia="Times New Roman" w:hAnsi="Times New Roman" w:cs="Times New Roman"/>
          <w:b/>
          <w:sz w:val="28"/>
          <w:szCs w:val="28"/>
        </w:rPr>
      </w:pPr>
    </w:p>
    <w:p w14:paraId="6DA01F0E" w14:textId="77777777" w:rsidR="006C280C" w:rsidRDefault="006C280C" w:rsidP="006C280C">
      <w:pPr>
        <w:jc w:val="right"/>
        <w:rPr>
          <w:rFonts w:ascii="Times New Roman" w:eastAsia="Times New Roman" w:hAnsi="Times New Roman" w:cs="Times New Roman"/>
          <w:b/>
          <w:sz w:val="28"/>
          <w:szCs w:val="28"/>
        </w:rPr>
      </w:pPr>
    </w:p>
    <w:p w14:paraId="157E304F" w14:textId="77777777" w:rsidR="006C280C" w:rsidRPr="007B0089" w:rsidRDefault="006C280C" w:rsidP="006C280C">
      <w:pPr>
        <w:jc w:val="right"/>
        <w:rPr>
          <w:rFonts w:ascii="Times New Roman" w:eastAsia="Times New Roman" w:hAnsi="Times New Roman" w:cs="Times New Roman"/>
          <w:b/>
          <w:sz w:val="28"/>
          <w:szCs w:val="28"/>
        </w:rPr>
      </w:pPr>
    </w:p>
    <w:p w14:paraId="057061AA" w14:textId="77777777" w:rsidR="006C280C" w:rsidRPr="007B0089" w:rsidRDefault="006C280C" w:rsidP="006C280C">
      <w:pPr>
        <w:jc w:val="right"/>
        <w:rPr>
          <w:rFonts w:ascii="Times New Roman" w:eastAsia="Times New Roman" w:hAnsi="Times New Roman" w:cs="Times New Roman"/>
          <w:b/>
          <w:sz w:val="28"/>
          <w:szCs w:val="28"/>
        </w:rPr>
      </w:pPr>
    </w:p>
    <w:p w14:paraId="435F6789" w14:textId="77777777" w:rsidR="006C280C" w:rsidRPr="007B0089" w:rsidRDefault="006C280C" w:rsidP="006C280C">
      <w:pPr>
        <w:jc w:val="center"/>
        <w:rPr>
          <w:rFonts w:ascii="Times New Roman" w:eastAsia="Times New Roman" w:hAnsi="Times New Roman" w:cs="Times New Roman"/>
          <w:b/>
          <w:sz w:val="28"/>
          <w:szCs w:val="28"/>
        </w:rPr>
      </w:pPr>
      <w:r w:rsidRPr="007B0089">
        <w:rPr>
          <w:rFonts w:ascii="Times New Roman" w:eastAsia="Times New Roman" w:hAnsi="Times New Roman" w:cs="Times New Roman"/>
          <w:b/>
          <w:sz w:val="28"/>
          <w:szCs w:val="28"/>
        </w:rPr>
        <w:t>ПРАВИЛА</w:t>
      </w:r>
    </w:p>
    <w:p w14:paraId="3E13D620" w14:textId="77777777" w:rsidR="006C280C" w:rsidRPr="007B0089" w:rsidRDefault="006C280C" w:rsidP="006C280C">
      <w:pPr>
        <w:jc w:val="center"/>
        <w:rPr>
          <w:rFonts w:ascii="Times New Roman" w:eastAsia="Times New Roman" w:hAnsi="Times New Roman" w:cs="Times New Roman"/>
          <w:b/>
          <w:sz w:val="28"/>
          <w:szCs w:val="28"/>
        </w:rPr>
      </w:pPr>
      <w:r w:rsidRPr="007B0089">
        <w:rPr>
          <w:rFonts w:ascii="Times New Roman" w:eastAsia="Times New Roman" w:hAnsi="Times New Roman" w:cs="Times New Roman"/>
          <w:b/>
          <w:sz w:val="28"/>
          <w:szCs w:val="28"/>
        </w:rPr>
        <w:t>ПЕРЕБУВАННЯ ПАЦІЄНТІВ ТА ІНШИХ ВІДВІДУВАЧІВ У ДІАГНОСТИЧНОМУ ЦЕНТРІ</w:t>
      </w:r>
    </w:p>
    <w:p w14:paraId="1A0A5DEC" w14:textId="77777777" w:rsidR="006C280C" w:rsidRPr="007B0089" w:rsidRDefault="006C280C" w:rsidP="006C280C">
      <w:pPr>
        <w:jc w:val="center"/>
        <w:rPr>
          <w:rFonts w:ascii="Times New Roman" w:eastAsia="Times New Roman" w:hAnsi="Times New Roman" w:cs="Times New Roman"/>
          <w:b/>
          <w:sz w:val="28"/>
          <w:szCs w:val="28"/>
        </w:rPr>
      </w:pPr>
      <w:r w:rsidRPr="007B0089">
        <w:rPr>
          <w:rFonts w:ascii="Times New Roman" w:eastAsia="Times New Roman" w:hAnsi="Times New Roman" w:cs="Times New Roman"/>
          <w:b/>
          <w:sz w:val="28"/>
          <w:szCs w:val="28"/>
        </w:rPr>
        <w:t>ТОВ «СІ ЕС ДІ ЛАБ»</w:t>
      </w:r>
    </w:p>
    <w:p w14:paraId="1AC1E77A" w14:textId="77777777" w:rsidR="006C280C" w:rsidRPr="007B0089" w:rsidRDefault="006C280C" w:rsidP="006C280C">
      <w:pPr>
        <w:jc w:val="center"/>
        <w:rPr>
          <w:rFonts w:ascii="Times New Roman" w:eastAsia="Times New Roman" w:hAnsi="Times New Roman" w:cs="Times New Roman"/>
          <w:b/>
          <w:sz w:val="28"/>
          <w:szCs w:val="28"/>
        </w:rPr>
      </w:pPr>
    </w:p>
    <w:p w14:paraId="1BD9E467" w14:textId="77777777" w:rsidR="006C280C" w:rsidRPr="007B0089" w:rsidRDefault="006C280C" w:rsidP="006C280C">
      <w:pPr>
        <w:jc w:val="center"/>
        <w:rPr>
          <w:rFonts w:ascii="Times New Roman" w:eastAsia="Times New Roman" w:hAnsi="Times New Roman" w:cs="Times New Roman"/>
          <w:b/>
          <w:sz w:val="28"/>
          <w:szCs w:val="28"/>
        </w:rPr>
      </w:pPr>
    </w:p>
    <w:p w14:paraId="111BF5EC" w14:textId="77777777" w:rsidR="006C280C" w:rsidRPr="007B0089" w:rsidRDefault="006C280C" w:rsidP="006C280C">
      <w:pPr>
        <w:jc w:val="center"/>
        <w:rPr>
          <w:rFonts w:ascii="Times New Roman" w:eastAsia="Times New Roman" w:hAnsi="Times New Roman" w:cs="Times New Roman"/>
          <w:b/>
          <w:sz w:val="28"/>
          <w:szCs w:val="28"/>
        </w:rPr>
      </w:pPr>
    </w:p>
    <w:p w14:paraId="78B6228B" w14:textId="77777777" w:rsidR="006C280C" w:rsidRPr="007B0089" w:rsidRDefault="006C280C" w:rsidP="006C280C">
      <w:pPr>
        <w:jc w:val="center"/>
        <w:rPr>
          <w:rFonts w:ascii="Times New Roman" w:eastAsia="Times New Roman" w:hAnsi="Times New Roman" w:cs="Times New Roman"/>
          <w:b/>
          <w:sz w:val="28"/>
          <w:szCs w:val="28"/>
        </w:rPr>
      </w:pPr>
    </w:p>
    <w:p w14:paraId="7E581718" w14:textId="77777777" w:rsidR="006C280C" w:rsidRPr="007B0089" w:rsidRDefault="006C280C" w:rsidP="006C280C">
      <w:pPr>
        <w:jc w:val="center"/>
        <w:rPr>
          <w:rFonts w:ascii="Times New Roman" w:eastAsia="Times New Roman" w:hAnsi="Times New Roman" w:cs="Times New Roman"/>
          <w:b/>
          <w:sz w:val="28"/>
          <w:szCs w:val="28"/>
        </w:rPr>
      </w:pPr>
    </w:p>
    <w:p w14:paraId="147AE371" w14:textId="77777777" w:rsidR="006C280C" w:rsidRPr="007B0089" w:rsidRDefault="006C280C" w:rsidP="006C280C">
      <w:pPr>
        <w:jc w:val="center"/>
        <w:rPr>
          <w:rFonts w:ascii="Times New Roman" w:eastAsia="Times New Roman" w:hAnsi="Times New Roman" w:cs="Times New Roman"/>
          <w:b/>
          <w:sz w:val="28"/>
          <w:szCs w:val="28"/>
        </w:rPr>
      </w:pPr>
    </w:p>
    <w:p w14:paraId="497412EF" w14:textId="77777777" w:rsidR="006C280C" w:rsidRPr="007B0089" w:rsidRDefault="006C280C" w:rsidP="006C280C">
      <w:pPr>
        <w:jc w:val="center"/>
        <w:rPr>
          <w:rFonts w:ascii="Times New Roman" w:eastAsia="Times New Roman" w:hAnsi="Times New Roman" w:cs="Times New Roman"/>
          <w:b/>
          <w:sz w:val="28"/>
          <w:szCs w:val="28"/>
        </w:rPr>
      </w:pPr>
    </w:p>
    <w:p w14:paraId="05072D19" w14:textId="77777777" w:rsidR="006C280C" w:rsidRPr="007B0089" w:rsidRDefault="006C280C" w:rsidP="006C280C">
      <w:pPr>
        <w:jc w:val="center"/>
        <w:rPr>
          <w:rFonts w:ascii="Times New Roman" w:eastAsia="Times New Roman" w:hAnsi="Times New Roman" w:cs="Times New Roman"/>
          <w:b/>
          <w:sz w:val="28"/>
          <w:szCs w:val="28"/>
        </w:rPr>
      </w:pPr>
    </w:p>
    <w:p w14:paraId="7F59DC7D" w14:textId="77777777" w:rsidR="006C280C" w:rsidRPr="007B0089" w:rsidRDefault="006C280C" w:rsidP="006C280C">
      <w:pPr>
        <w:jc w:val="center"/>
        <w:rPr>
          <w:rFonts w:ascii="Times New Roman" w:eastAsia="Times New Roman" w:hAnsi="Times New Roman" w:cs="Times New Roman"/>
          <w:b/>
          <w:sz w:val="28"/>
          <w:szCs w:val="28"/>
        </w:rPr>
      </w:pPr>
    </w:p>
    <w:p w14:paraId="356CA165" w14:textId="77777777" w:rsidR="006C280C" w:rsidRDefault="006C280C" w:rsidP="006C280C">
      <w:pPr>
        <w:jc w:val="center"/>
        <w:rPr>
          <w:rFonts w:ascii="Times New Roman" w:eastAsia="Times New Roman" w:hAnsi="Times New Roman" w:cs="Times New Roman"/>
          <w:b/>
          <w:sz w:val="28"/>
          <w:szCs w:val="28"/>
        </w:rPr>
      </w:pPr>
    </w:p>
    <w:p w14:paraId="71E6378B" w14:textId="77777777" w:rsidR="006C280C" w:rsidRDefault="006C280C" w:rsidP="006C280C">
      <w:pPr>
        <w:jc w:val="center"/>
        <w:rPr>
          <w:rFonts w:ascii="Times New Roman" w:eastAsia="Times New Roman" w:hAnsi="Times New Roman" w:cs="Times New Roman"/>
          <w:b/>
          <w:sz w:val="28"/>
          <w:szCs w:val="28"/>
        </w:rPr>
      </w:pPr>
    </w:p>
    <w:p w14:paraId="652CA70D" w14:textId="77777777" w:rsidR="006C280C" w:rsidRDefault="006C280C" w:rsidP="006C280C">
      <w:pPr>
        <w:jc w:val="center"/>
        <w:rPr>
          <w:rFonts w:ascii="Times New Roman" w:eastAsia="Times New Roman" w:hAnsi="Times New Roman" w:cs="Times New Roman"/>
          <w:b/>
          <w:sz w:val="28"/>
          <w:szCs w:val="28"/>
        </w:rPr>
      </w:pPr>
    </w:p>
    <w:p w14:paraId="255D9BDF" w14:textId="77777777" w:rsidR="006C280C" w:rsidRDefault="006C280C" w:rsidP="006C280C">
      <w:pPr>
        <w:jc w:val="center"/>
        <w:rPr>
          <w:rFonts w:ascii="Times New Roman" w:eastAsia="Times New Roman" w:hAnsi="Times New Roman" w:cs="Times New Roman"/>
          <w:b/>
          <w:sz w:val="28"/>
          <w:szCs w:val="28"/>
        </w:rPr>
      </w:pPr>
    </w:p>
    <w:p w14:paraId="6B2DDB7A" w14:textId="77777777" w:rsidR="006C280C" w:rsidRDefault="006C280C" w:rsidP="006C280C">
      <w:pPr>
        <w:jc w:val="center"/>
        <w:rPr>
          <w:rFonts w:ascii="Times New Roman" w:eastAsia="Times New Roman" w:hAnsi="Times New Roman" w:cs="Times New Roman"/>
          <w:b/>
          <w:sz w:val="28"/>
          <w:szCs w:val="28"/>
        </w:rPr>
      </w:pPr>
    </w:p>
    <w:p w14:paraId="7C26B7BD" w14:textId="77777777" w:rsidR="006C280C" w:rsidRPr="007B0089" w:rsidRDefault="006C280C" w:rsidP="006C280C">
      <w:pPr>
        <w:jc w:val="center"/>
        <w:rPr>
          <w:rFonts w:ascii="Times New Roman" w:eastAsia="Times New Roman" w:hAnsi="Times New Roman" w:cs="Times New Roman"/>
          <w:b/>
          <w:sz w:val="28"/>
          <w:szCs w:val="28"/>
        </w:rPr>
      </w:pPr>
    </w:p>
    <w:p w14:paraId="23786E71" w14:textId="77777777" w:rsidR="006C280C" w:rsidRPr="007B0089" w:rsidRDefault="006C280C" w:rsidP="006C280C">
      <w:pPr>
        <w:jc w:val="center"/>
        <w:rPr>
          <w:rFonts w:ascii="Times New Roman" w:eastAsia="Times New Roman" w:hAnsi="Times New Roman" w:cs="Times New Roman"/>
          <w:b/>
          <w:sz w:val="28"/>
          <w:szCs w:val="28"/>
        </w:rPr>
      </w:pPr>
    </w:p>
    <w:p w14:paraId="5E31BB38" w14:textId="79B33FAB" w:rsidR="006C280C" w:rsidRPr="009471B2" w:rsidRDefault="006C280C" w:rsidP="006C280C">
      <w:pPr>
        <w:tabs>
          <w:tab w:val="left" w:pos="490"/>
          <w:tab w:val="center" w:pos="4820"/>
        </w:tabs>
        <w:rPr>
          <w:rFonts w:ascii="Times New Roman" w:eastAsia="Times New Roman" w:hAnsi="Times New Roman" w:cs="Times New Roman"/>
          <w:b/>
          <w:sz w:val="28"/>
          <w:szCs w:val="28"/>
          <w:lang w:val="uk-UA"/>
        </w:rPr>
      </w:pPr>
      <w:r w:rsidRPr="007B0089">
        <w:rPr>
          <w:rFonts w:ascii="Times New Roman" w:eastAsia="Times New Roman" w:hAnsi="Times New Roman" w:cs="Times New Roman"/>
          <w:b/>
          <w:sz w:val="28"/>
          <w:szCs w:val="28"/>
        </w:rPr>
        <w:tab/>
      </w:r>
      <w:r w:rsidRPr="007B0089">
        <w:rPr>
          <w:rFonts w:ascii="Times New Roman" w:eastAsia="Times New Roman" w:hAnsi="Times New Roman" w:cs="Times New Roman"/>
          <w:b/>
          <w:sz w:val="28"/>
          <w:szCs w:val="28"/>
        </w:rPr>
        <w:tab/>
        <w:t>Київ - 202</w:t>
      </w:r>
      <w:r w:rsidR="009471B2">
        <w:rPr>
          <w:rFonts w:ascii="Times New Roman" w:eastAsia="Times New Roman" w:hAnsi="Times New Roman" w:cs="Times New Roman"/>
          <w:b/>
          <w:sz w:val="28"/>
          <w:szCs w:val="28"/>
          <w:lang w:val="uk-UA"/>
        </w:rPr>
        <w:t>5</w:t>
      </w:r>
    </w:p>
    <w:p w14:paraId="34E828D7" w14:textId="77777777" w:rsidR="006C280C" w:rsidRPr="007B0089" w:rsidRDefault="006C280C" w:rsidP="006C280C">
      <w:pPr>
        <w:jc w:val="center"/>
        <w:rPr>
          <w:rFonts w:ascii="Times New Roman" w:eastAsia="Times New Roman" w:hAnsi="Times New Roman" w:cs="Times New Roman"/>
          <w:b/>
          <w:sz w:val="28"/>
          <w:szCs w:val="28"/>
        </w:rPr>
        <w:sectPr w:rsidR="006C280C" w:rsidRPr="007B0089" w:rsidSect="00B90864">
          <w:headerReference w:type="even" r:id="rId11"/>
          <w:headerReference w:type="default" r:id="rId12"/>
          <w:footerReference w:type="even" r:id="rId13"/>
          <w:footerReference w:type="default" r:id="rId14"/>
          <w:headerReference w:type="first" r:id="rId15"/>
          <w:footerReference w:type="first" r:id="rId16"/>
          <w:pgSz w:w="11906" w:h="16838"/>
          <w:pgMar w:top="851" w:right="849" w:bottom="709" w:left="1417" w:header="708" w:footer="708" w:gutter="0"/>
          <w:cols w:space="708"/>
          <w:docGrid w:linePitch="360"/>
        </w:sectPr>
      </w:pPr>
    </w:p>
    <w:p w14:paraId="49737D3F" w14:textId="77777777" w:rsidR="006C280C" w:rsidRPr="007B0089" w:rsidRDefault="006C280C" w:rsidP="006C280C">
      <w:pPr>
        <w:spacing w:line="240" w:lineRule="auto"/>
        <w:jc w:val="center"/>
        <w:rPr>
          <w:rFonts w:ascii="Times New Roman" w:hAnsi="Times New Roman" w:cs="Times New Roman"/>
          <w:b/>
          <w:bCs/>
          <w:sz w:val="28"/>
          <w:szCs w:val="28"/>
          <w:shd w:val="clear" w:color="auto" w:fill="FFFFFF"/>
        </w:rPr>
      </w:pPr>
    </w:p>
    <w:p w14:paraId="6E98BC1D" w14:textId="77777777" w:rsidR="006C280C" w:rsidRPr="007B0089" w:rsidRDefault="006C280C" w:rsidP="006C280C">
      <w:pPr>
        <w:spacing w:line="240" w:lineRule="auto"/>
        <w:jc w:val="center"/>
        <w:rPr>
          <w:rFonts w:ascii="Times New Roman" w:hAnsi="Times New Roman" w:cs="Times New Roman"/>
          <w:b/>
          <w:bCs/>
          <w:sz w:val="28"/>
          <w:szCs w:val="28"/>
          <w:shd w:val="clear" w:color="auto" w:fill="FFFFFF"/>
        </w:rPr>
      </w:pPr>
    </w:p>
    <w:p w14:paraId="7475A9C1" w14:textId="77777777" w:rsidR="006C280C" w:rsidRPr="007B0089" w:rsidRDefault="006C280C" w:rsidP="006C280C">
      <w:pPr>
        <w:spacing w:line="240" w:lineRule="auto"/>
        <w:jc w:val="center"/>
        <w:rPr>
          <w:rFonts w:ascii="Times New Roman" w:hAnsi="Times New Roman" w:cs="Times New Roman"/>
          <w:b/>
          <w:bCs/>
          <w:sz w:val="28"/>
          <w:szCs w:val="28"/>
          <w:shd w:val="clear" w:color="auto" w:fill="FFFFFF"/>
        </w:rPr>
      </w:pPr>
    </w:p>
    <w:p w14:paraId="60FE4FD1" w14:textId="77777777" w:rsidR="006C280C" w:rsidRPr="007B0089" w:rsidRDefault="006C280C" w:rsidP="006C280C">
      <w:pPr>
        <w:spacing w:line="240" w:lineRule="auto"/>
        <w:jc w:val="center"/>
        <w:rPr>
          <w:rFonts w:ascii="Times New Roman" w:hAnsi="Times New Roman" w:cs="Times New Roman"/>
          <w:b/>
          <w:bCs/>
          <w:sz w:val="28"/>
          <w:szCs w:val="28"/>
          <w:shd w:val="clear" w:color="auto" w:fill="FFFFFF"/>
        </w:rPr>
      </w:pPr>
      <w:r w:rsidRPr="007B0089">
        <w:rPr>
          <w:rFonts w:ascii="Times New Roman" w:hAnsi="Times New Roman" w:cs="Times New Roman"/>
          <w:b/>
          <w:bCs/>
          <w:sz w:val="28"/>
          <w:szCs w:val="28"/>
          <w:shd w:val="clear" w:color="auto" w:fill="FFFFFF"/>
        </w:rPr>
        <w:t>ЗВЕРНЕННЯ ДО ПАЦІЄНТІВ І ВІДВІДУВАЧІВ</w:t>
      </w:r>
    </w:p>
    <w:p w14:paraId="1748E4C3" w14:textId="77777777" w:rsidR="006C280C" w:rsidRPr="007B0089" w:rsidRDefault="006C280C" w:rsidP="006C280C">
      <w:pPr>
        <w:spacing w:line="240" w:lineRule="auto"/>
        <w:jc w:val="center"/>
        <w:rPr>
          <w:rFonts w:ascii="Times New Roman" w:hAnsi="Times New Roman" w:cs="Times New Roman"/>
          <w:b/>
          <w:bCs/>
          <w:sz w:val="28"/>
          <w:szCs w:val="28"/>
        </w:rPr>
      </w:pPr>
      <w:r w:rsidRPr="007B0089">
        <w:rPr>
          <w:rFonts w:ascii="Times New Roman" w:hAnsi="Times New Roman" w:cs="Times New Roman"/>
          <w:b/>
          <w:bCs/>
          <w:sz w:val="28"/>
          <w:szCs w:val="28"/>
        </w:rPr>
        <w:t>ДІАГНОСТИЧНОГО ЦЕНТРУ ТОВ «СІ ЕС ДІ ЛАБ»</w:t>
      </w:r>
    </w:p>
    <w:p w14:paraId="627CCC87" w14:textId="77777777" w:rsidR="006C280C" w:rsidRPr="007B0089" w:rsidRDefault="006C280C" w:rsidP="006C280C">
      <w:pPr>
        <w:spacing w:line="240" w:lineRule="auto"/>
        <w:jc w:val="center"/>
        <w:rPr>
          <w:rFonts w:ascii="Times New Roman" w:hAnsi="Times New Roman" w:cs="Times New Roman"/>
          <w:b/>
          <w:bCs/>
          <w:sz w:val="28"/>
          <w:szCs w:val="28"/>
        </w:rPr>
      </w:pPr>
    </w:p>
    <w:p w14:paraId="68BF4004" w14:textId="77777777" w:rsidR="006C280C" w:rsidRPr="007B0089" w:rsidRDefault="006C280C" w:rsidP="006C280C">
      <w:pPr>
        <w:spacing w:line="240" w:lineRule="auto"/>
        <w:jc w:val="center"/>
        <w:rPr>
          <w:rFonts w:ascii="Times New Roman" w:hAnsi="Times New Roman" w:cs="Times New Roman"/>
          <w:b/>
          <w:bCs/>
          <w:sz w:val="28"/>
          <w:szCs w:val="28"/>
        </w:rPr>
      </w:pPr>
    </w:p>
    <w:p w14:paraId="0C07C5A7" w14:textId="77777777" w:rsidR="006C280C" w:rsidRPr="007B0089" w:rsidRDefault="006C280C" w:rsidP="006C280C">
      <w:pPr>
        <w:pStyle w:val="ae"/>
        <w:jc w:val="center"/>
        <w:rPr>
          <w:rFonts w:ascii="Times New Roman" w:hAnsi="Times New Roman" w:cs="Times New Roman"/>
          <w:b/>
          <w:i/>
          <w:iCs/>
          <w:sz w:val="28"/>
          <w:szCs w:val="28"/>
          <w:shd w:val="clear" w:color="auto" w:fill="FFFFFF"/>
        </w:rPr>
      </w:pPr>
      <w:r w:rsidRPr="007B0089">
        <w:rPr>
          <w:rFonts w:ascii="Times New Roman" w:hAnsi="Times New Roman" w:cs="Times New Roman"/>
          <w:b/>
          <w:i/>
          <w:iCs/>
          <w:sz w:val="28"/>
          <w:szCs w:val="28"/>
          <w:shd w:val="clear" w:color="auto" w:fill="FFFFFF"/>
        </w:rPr>
        <w:t>Шановні клієнти,</w:t>
      </w:r>
    </w:p>
    <w:p w14:paraId="2136563C" w14:textId="77777777" w:rsidR="006C280C" w:rsidRPr="007B0089" w:rsidRDefault="006C280C" w:rsidP="006C280C">
      <w:pPr>
        <w:pStyle w:val="ae"/>
        <w:jc w:val="center"/>
        <w:rPr>
          <w:rFonts w:ascii="Times New Roman" w:hAnsi="Times New Roman" w:cs="Times New Roman"/>
          <w:b/>
          <w:i/>
          <w:iCs/>
          <w:sz w:val="28"/>
          <w:szCs w:val="28"/>
          <w:shd w:val="clear" w:color="auto" w:fill="FFFFFF"/>
        </w:rPr>
      </w:pPr>
    </w:p>
    <w:p w14:paraId="3C9708F9" w14:textId="77777777" w:rsidR="006C280C" w:rsidRPr="007B0089" w:rsidRDefault="006C280C" w:rsidP="006C280C">
      <w:pPr>
        <w:pStyle w:val="ae"/>
        <w:jc w:val="center"/>
        <w:rPr>
          <w:rFonts w:ascii="Times New Roman" w:hAnsi="Times New Roman" w:cs="Times New Roman"/>
          <w:b/>
          <w:i/>
          <w:iCs/>
          <w:sz w:val="28"/>
          <w:szCs w:val="28"/>
          <w:shd w:val="clear" w:color="auto" w:fill="FFFFFF"/>
        </w:rPr>
      </w:pPr>
    </w:p>
    <w:p w14:paraId="094015BF" w14:textId="77777777" w:rsidR="006C280C" w:rsidRPr="007B0089" w:rsidRDefault="006C280C" w:rsidP="006C280C">
      <w:pPr>
        <w:pStyle w:val="ae"/>
        <w:jc w:val="center"/>
        <w:rPr>
          <w:rFonts w:ascii="Times New Roman" w:hAnsi="Times New Roman" w:cs="Times New Roman"/>
          <w:b/>
          <w:i/>
          <w:iCs/>
          <w:sz w:val="28"/>
          <w:szCs w:val="28"/>
          <w:shd w:val="clear" w:color="auto" w:fill="FFFFFF"/>
        </w:rPr>
      </w:pPr>
      <w:r w:rsidRPr="007B0089">
        <w:rPr>
          <w:rFonts w:ascii="Times New Roman" w:hAnsi="Times New Roman" w:cs="Times New Roman"/>
          <w:b/>
          <w:i/>
          <w:iCs/>
          <w:sz w:val="28"/>
          <w:szCs w:val="28"/>
          <w:shd w:val="clear" w:color="auto" w:fill="FFFFFF"/>
        </w:rPr>
        <w:t>У Діагностичному центрі ТОВ «СІ ЕС ДІ ЛАБ» діє встановлений режим перебування та поводження пацієнтів і відвідувачів.</w:t>
      </w:r>
    </w:p>
    <w:p w14:paraId="7A8EF954" w14:textId="0620A3EB" w:rsidR="006C280C" w:rsidRPr="007B0089" w:rsidRDefault="006C280C" w:rsidP="006C280C">
      <w:pPr>
        <w:pStyle w:val="ae"/>
        <w:jc w:val="center"/>
        <w:rPr>
          <w:rFonts w:ascii="Times New Roman" w:eastAsia="Times New Roman" w:hAnsi="Times New Roman" w:cs="Times New Roman"/>
          <w:i/>
          <w:iCs/>
          <w:color w:val="000000"/>
          <w:sz w:val="28"/>
          <w:szCs w:val="28"/>
        </w:rPr>
      </w:pPr>
      <w:r w:rsidRPr="007B0089">
        <w:rPr>
          <w:rFonts w:ascii="Times New Roman" w:hAnsi="Times New Roman" w:cs="Times New Roman"/>
          <w:b/>
          <w:i/>
          <w:iCs/>
          <w:sz w:val="28"/>
          <w:szCs w:val="28"/>
          <w:shd w:val="clear" w:color="auto" w:fill="FFFFFF"/>
        </w:rPr>
        <w:t xml:space="preserve">Просимо ознайомитись з цими правилами та дотримуватись їх при відвідуванні нашого </w:t>
      </w:r>
      <w:r w:rsidR="00544BE7">
        <w:rPr>
          <w:rFonts w:ascii="Times New Roman" w:hAnsi="Times New Roman" w:cs="Times New Roman"/>
          <w:b/>
          <w:i/>
          <w:iCs/>
          <w:sz w:val="28"/>
          <w:szCs w:val="28"/>
          <w:shd w:val="clear" w:color="auto" w:fill="FFFFFF"/>
        </w:rPr>
        <w:t>Діагностичного центру</w:t>
      </w:r>
      <w:r w:rsidRPr="007B0089">
        <w:rPr>
          <w:rFonts w:ascii="Times New Roman" w:hAnsi="Times New Roman" w:cs="Times New Roman"/>
          <w:b/>
          <w:i/>
          <w:iCs/>
          <w:sz w:val="28"/>
          <w:szCs w:val="28"/>
          <w:shd w:val="clear" w:color="auto" w:fill="FFFFFF"/>
          <w:lang w:val="ru-RU"/>
        </w:rPr>
        <w:t>.</w:t>
      </w:r>
    </w:p>
    <w:p w14:paraId="5A000D84" w14:textId="77777777" w:rsidR="006C280C" w:rsidRPr="007B0089" w:rsidRDefault="006C280C" w:rsidP="006C280C">
      <w:pPr>
        <w:pStyle w:val="ae"/>
        <w:jc w:val="center"/>
        <w:rPr>
          <w:rFonts w:ascii="Times New Roman" w:hAnsi="Times New Roman" w:cs="Times New Roman"/>
          <w:b/>
          <w:bCs/>
          <w:i/>
          <w:iCs/>
          <w:sz w:val="28"/>
          <w:szCs w:val="28"/>
          <w:shd w:val="clear" w:color="auto" w:fill="FFFFFF"/>
          <w:lang w:val="ru-RU"/>
        </w:rPr>
      </w:pPr>
      <w:r w:rsidRPr="007B0089">
        <w:rPr>
          <w:rFonts w:ascii="Times New Roman" w:eastAsia="Times New Roman" w:hAnsi="Times New Roman" w:cs="Times New Roman"/>
          <w:b/>
          <w:bCs/>
          <w:i/>
          <w:iCs/>
          <w:color w:val="000000"/>
          <w:sz w:val="28"/>
          <w:szCs w:val="28"/>
        </w:rPr>
        <w:t>Правила розміщені у Куточку споживача (інформаційному стенді) і знаходяться у вільному доступі для ознайомлення.</w:t>
      </w:r>
    </w:p>
    <w:p w14:paraId="4F13607C" w14:textId="77777777" w:rsidR="006C280C" w:rsidRPr="007B0089" w:rsidRDefault="006C280C" w:rsidP="006C280C">
      <w:pPr>
        <w:pStyle w:val="ae"/>
        <w:jc w:val="center"/>
        <w:rPr>
          <w:rFonts w:ascii="Times New Roman" w:hAnsi="Times New Roman" w:cs="Times New Roman"/>
          <w:b/>
          <w:i/>
          <w:iCs/>
          <w:sz w:val="28"/>
          <w:szCs w:val="28"/>
          <w:shd w:val="clear" w:color="auto" w:fill="FFFFFF"/>
        </w:rPr>
      </w:pPr>
    </w:p>
    <w:p w14:paraId="35696597" w14:textId="77777777" w:rsidR="006C280C" w:rsidRPr="007B0089" w:rsidRDefault="006C280C" w:rsidP="006C280C">
      <w:pPr>
        <w:pStyle w:val="ae"/>
        <w:jc w:val="center"/>
        <w:rPr>
          <w:rFonts w:ascii="Times New Roman" w:hAnsi="Times New Roman" w:cs="Times New Roman"/>
          <w:b/>
          <w:sz w:val="28"/>
          <w:szCs w:val="28"/>
          <w:shd w:val="clear" w:color="auto" w:fill="FFFFFF"/>
        </w:rPr>
      </w:pPr>
    </w:p>
    <w:p w14:paraId="276B24F4" w14:textId="77777777" w:rsidR="006C280C" w:rsidRPr="007B0089" w:rsidRDefault="006C280C" w:rsidP="006C280C">
      <w:pPr>
        <w:pStyle w:val="ae"/>
        <w:pBdr>
          <w:bottom w:val="single" w:sz="12" w:space="1" w:color="auto"/>
        </w:pBdr>
        <w:jc w:val="center"/>
        <w:rPr>
          <w:rFonts w:ascii="Times New Roman" w:hAnsi="Times New Roman" w:cs="Times New Roman"/>
          <w:b/>
          <w:sz w:val="28"/>
          <w:szCs w:val="28"/>
          <w:shd w:val="clear" w:color="auto" w:fill="FFFFFF"/>
        </w:rPr>
      </w:pPr>
    </w:p>
    <w:p w14:paraId="547568F9" w14:textId="3E1386C1" w:rsidR="006C280C" w:rsidRPr="007B0089" w:rsidRDefault="006C280C" w:rsidP="006C280C">
      <w:pPr>
        <w:pStyle w:val="ae"/>
        <w:jc w:val="center"/>
        <w:rPr>
          <w:rFonts w:ascii="Times New Roman" w:hAnsi="Times New Roman" w:cs="Times New Roman"/>
          <w:bCs/>
          <w:i/>
          <w:iCs/>
          <w:sz w:val="28"/>
          <w:szCs w:val="28"/>
        </w:rPr>
      </w:pPr>
      <w:r w:rsidRPr="007B0089">
        <w:rPr>
          <w:rFonts w:ascii="Times New Roman" w:hAnsi="Times New Roman" w:cs="Times New Roman"/>
          <w:bCs/>
          <w:i/>
          <w:iCs/>
          <w:sz w:val="28"/>
          <w:szCs w:val="28"/>
          <w:shd w:val="clear" w:color="auto" w:fill="FFFFFF"/>
        </w:rPr>
        <w:t>Діагностичний центр ТОВ «СІ ЕС ДІ ЛАБ»</w:t>
      </w:r>
      <w:r w:rsidRPr="007B0089">
        <w:rPr>
          <w:rFonts w:ascii="Times New Roman" w:hAnsi="Times New Roman" w:cs="Times New Roman"/>
          <w:bCs/>
          <w:i/>
          <w:iCs/>
          <w:sz w:val="28"/>
          <w:szCs w:val="28"/>
        </w:rPr>
        <w:t xml:space="preserve"> гарантує високу якість надання своїх послуг та відповідальне ставлення до кожного клієнта або його представника.</w:t>
      </w:r>
    </w:p>
    <w:p w14:paraId="37490B79" w14:textId="77777777" w:rsidR="006C280C" w:rsidRPr="007B0089" w:rsidRDefault="006C280C" w:rsidP="006C280C">
      <w:pPr>
        <w:pStyle w:val="ae"/>
        <w:spacing w:line="276" w:lineRule="auto"/>
        <w:rPr>
          <w:rFonts w:ascii="Times New Roman" w:hAnsi="Times New Roman" w:cs="Times New Roman"/>
          <w:sz w:val="28"/>
          <w:szCs w:val="28"/>
          <w:shd w:val="clear" w:color="auto" w:fill="FFFFFF"/>
        </w:rPr>
      </w:pPr>
      <w:r w:rsidRPr="007B0089">
        <w:rPr>
          <w:rFonts w:ascii="Times New Roman" w:hAnsi="Times New Roman" w:cs="Times New Roman"/>
          <w:sz w:val="28"/>
          <w:szCs w:val="28"/>
          <w:shd w:val="clear" w:color="auto" w:fill="FFFFFF"/>
        </w:rPr>
        <w:t xml:space="preserve">                                                                 </w:t>
      </w:r>
    </w:p>
    <w:p w14:paraId="0849F3D5" w14:textId="77777777" w:rsidR="006C280C" w:rsidRPr="006C280C" w:rsidRDefault="006C280C" w:rsidP="006C280C">
      <w:pPr>
        <w:rPr>
          <w:rFonts w:ascii="Times New Roman" w:hAnsi="Times New Roman" w:cs="Times New Roman"/>
          <w:sz w:val="28"/>
          <w:szCs w:val="28"/>
          <w:shd w:val="clear" w:color="auto" w:fill="FFFFFF"/>
          <w:lang w:val="uk-UA"/>
        </w:rPr>
        <w:sectPr w:rsidR="006C280C" w:rsidRPr="006C280C" w:rsidSect="00B90864">
          <w:headerReference w:type="default" r:id="rId17"/>
          <w:pgSz w:w="11906" w:h="16838"/>
          <w:pgMar w:top="851" w:right="849" w:bottom="709" w:left="1417" w:header="708" w:footer="708" w:gutter="0"/>
          <w:pgNumType w:start="2"/>
          <w:cols w:space="708"/>
          <w:docGrid w:linePitch="360"/>
        </w:sectPr>
      </w:pPr>
    </w:p>
    <w:sdt>
      <w:sdtPr>
        <w:rPr>
          <w:rFonts w:ascii="Times New Roman" w:eastAsiaTheme="minorEastAsia" w:hAnsi="Times New Roman" w:cs="Times New Roman"/>
          <w:color w:val="auto"/>
          <w:sz w:val="22"/>
          <w:szCs w:val="22"/>
          <w:lang w:val="uk-UA" w:eastAsia="uk-UA"/>
        </w:rPr>
        <w:id w:val="-327294037"/>
        <w:docPartObj>
          <w:docPartGallery w:val="Table of Contents"/>
          <w:docPartUnique/>
        </w:docPartObj>
      </w:sdtPr>
      <w:sdtEndPr>
        <w:rPr>
          <w:rFonts w:eastAsia="Arial"/>
          <w:b/>
          <w:bCs/>
          <w:lang w:val="ru" w:eastAsia="ru-RU"/>
        </w:rPr>
      </w:sdtEndPr>
      <w:sdtContent>
        <w:p w14:paraId="181BE1D0" w14:textId="77777777" w:rsidR="006C280C" w:rsidRPr="007B0089" w:rsidRDefault="006C280C" w:rsidP="003923EB">
          <w:pPr>
            <w:pStyle w:val="af"/>
            <w:tabs>
              <w:tab w:val="left" w:pos="851"/>
            </w:tabs>
            <w:rPr>
              <w:rFonts w:ascii="Times New Roman" w:hAnsi="Times New Roman" w:cs="Times New Roman"/>
            </w:rPr>
          </w:pPr>
          <w:r w:rsidRPr="007B0089">
            <w:rPr>
              <w:rFonts w:ascii="Times New Roman" w:hAnsi="Times New Roman" w:cs="Times New Roman"/>
              <w:b/>
              <w:bCs/>
              <w:color w:val="auto"/>
              <w:sz w:val="28"/>
              <w:szCs w:val="28"/>
              <w:lang w:val="uk-UA"/>
            </w:rPr>
            <w:t>Зміст</w:t>
          </w:r>
        </w:p>
        <w:p w14:paraId="00B29B38" w14:textId="4CD449B0" w:rsidR="006C280C" w:rsidRPr="002A6084" w:rsidRDefault="006C280C" w:rsidP="006C280C">
          <w:pPr>
            <w:pStyle w:val="10"/>
            <w:tabs>
              <w:tab w:val="left" w:pos="440"/>
              <w:tab w:val="right" w:leader="dot" w:pos="9630"/>
            </w:tabs>
            <w:spacing w:after="0" w:line="240" w:lineRule="auto"/>
            <w:rPr>
              <w:rFonts w:ascii="Times New Roman" w:hAnsi="Times New Roman" w:cs="Times New Roman"/>
              <w:noProof/>
              <w:kern w:val="2"/>
              <w:sz w:val="28"/>
              <w:szCs w:val="28"/>
              <w:lang w:val="ru-RU" w:eastAsia="ru-RU"/>
              <w14:ligatures w14:val="standardContextual"/>
            </w:rPr>
          </w:pPr>
          <w:r w:rsidRPr="007B0089">
            <w:rPr>
              <w:rFonts w:ascii="Times New Roman" w:hAnsi="Times New Roman" w:cs="Times New Roman"/>
              <w:sz w:val="28"/>
              <w:szCs w:val="28"/>
            </w:rPr>
            <w:fldChar w:fldCharType="begin"/>
          </w:r>
          <w:r w:rsidRPr="007B0089">
            <w:rPr>
              <w:rFonts w:ascii="Times New Roman" w:hAnsi="Times New Roman" w:cs="Times New Roman"/>
              <w:sz w:val="28"/>
              <w:szCs w:val="28"/>
            </w:rPr>
            <w:instrText xml:space="preserve"> TOC \o "1-3" \h \z \u </w:instrText>
          </w:r>
          <w:r w:rsidRPr="007B0089">
            <w:rPr>
              <w:rFonts w:ascii="Times New Roman" w:hAnsi="Times New Roman" w:cs="Times New Roman"/>
              <w:sz w:val="28"/>
              <w:szCs w:val="28"/>
            </w:rPr>
            <w:fldChar w:fldCharType="separate"/>
          </w:r>
          <w:hyperlink w:anchor="_Toc158914756" w:history="1">
            <w:r w:rsidRPr="002A6084">
              <w:rPr>
                <w:rStyle w:val="ac"/>
                <w:rFonts w:ascii="Times New Roman" w:hAnsi="Times New Roman" w:cs="Times New Roman"/>
                <w:noProof/>
                <w:sz w:val="28"/>
                <w:szCs w:val="28"/>
              </w:rPr>
              <w:t>1.</w:t>
            </w:r>
            <w:r w:rsidRPr="002A6084">
              <w:rPr>
                <w:rFonts w:ascii="Times New Roman" w:hAnsi="Times New Roman" w:cs="Times New Roman"/>
                <w:noProof/>
                <w:kern w:val="2"/>
                <w:sz w:val="28"/>
                <w:szCs w:val="28"/>
                <w:lang w:val="ru-RU" w:eastAsia="ru-RU"/>
                <w14:ligatures w14:val="standardContextual"/>
              </w:rPr>
              <w:tab/>
            </w:r>
            <w:r w:rsidRPr="002A6084">
              <w:rPr>
                <w:rStyle w:val="ac"/>
                <w:rFonts w:ascii="Times New Roman" w:hAnsi="Times New Roman" w:cs="Times New Roman"/>
                <w:noProof/>
                <w:sz w:val="28"/>
                <w:szCs w:val="28"/>
                <w:shd w:val="clear" w:color="auto" w:fill="FFFFFF"/>
              </w:rPr>
              <w:t>Загальна інформація</w:t>
            </w:r>
            <w:r w:rsidRPr="002A6084">
              <w:rPr>
                <w:rFonts w:ascii="Times New Roman" w:hAnsi="Times New Roman" w:cs="Times New Roman"/>
                <w:noProof/>
                <w:webHidden/>
                <w:sz w:val="28"/>
                <w:szCs w:val="28"/>
              </w:rPr>
              <w:tab/>
            </w:r>
            <w:r w:rsidRPr="002A6084">
              <w:rPr>
                <w:rFonts w:ascii="Times New Roman" w:hAnsi="Times New Roman" w:cs="Times New Roman"/>
                <w:noProof/>
                <w:webHidden/>
                <w:sz w:val="28"/>
                <w:szCs w:val="28"/>
              </w:rPr>
              <w:fldChar w:fldCharType="begin"/>
            </w:r>
            <w:r w:rsidRPr="002A6084">
              <w:rPr>
                <w:rFonts w:ascii="Times New Roman" w:hAnsi="Times New Roman" w:cs="Times New Roman"/>
                <w:noProof/>
                <w:webHidden/>
                <w:sz w:val="28"/>
                <w:szCs w:val="28"/>
              </w:rPr>
              <w:instrText xml:space="preserve"> PAGEREF _Toc158914756 \h </w:instrText>
            </w:r>
            <w:r w:rsidRPr="002A6084">
              <w:rPr>
                <w:rFonts w:ascii="Times New Roman" w:hAnsi="Times New Roman" w:cs="Times New Roman"/>
                <w:noProof/>
                <w:webHidden/>
                <w:sz w:val="28"/>
                <w:szCs w:val="28"/>
              </w:rPr>
            </w:r>
            <w:r w:rsidRPr="002A6084">
              <w:rPr>
                <w:rFonts w:ascii="Times New Roman" w:hAnsi="Times New Roman" w:cs="Times New Roman"/>
                <w:noProof/>
                <w:webHidden/>
                <w:sz w:val="28"/>
                <w:szCs w:val="28"/>
              </w:rPr>
              <w:fldChar w:fldCharType="separate"/>
            </w:r>
            <w:r w:rsidR="00DF6818">
              <w:rPr>
                <w:rFonts w:ascii="Times New Roman" w:hAnsi="Times New Roman" w:cs="Times New Roman"/>
                <w:noProof/>
                <w:webHidden/>
                <w:sz w:val="28"/>
                <w:szCs w:val="28"/>
              </w:rPr>
              <w:t>3</w:t>
            </w:r>
            <w:r w:rsidRPr="002A6084">
              <w:rPr>
                <w:rFonts w:ascii="Times New Roman" w:hAnsi="Times New Roman" w:cs="Times New Roman"/>
                <w:noProof/>
                <w:webHidden/>
                <w:sz w:val="28"/>
                <w:szCs w:val="28"/>
              </w:rPr>
              <w:fldChar w:fldCharType="end"/>
            </w:r>
          </w:hyperlink>
        </w:p>
        <w:p w14:paraId="5EF95EBA" w14:textId="32722FD1" w:rsidR="006C280C" w:rsidRPr="002A6084" w:rsidRDefault="006C280C" w:rsidP="006C280C">
          <w:pPr>
            <w:pStyle w:val="10"/>
            <w:tabs>
              <w:tab w:val="left" w:pos="440"/>
              <w:tab w:val="right" w:leader="dot" w:pos="9630"/>
            </w:tabs>
            <w:spacing w:after="0" w:line="240" w:lineRule="auto"/>
            <w:rPr>
              <w:rFonts w:ascii="Times New Roman" w:hAnsi="Times New Roman" w:cs="Times New Roman"/>
              <w:noProof/>
              <w:kern w:val="2"/>
              <w:sz w:val="28"/>
              <w:szCs w:val="28"/>
              <w:lang w:val="ru-RU" w:eastAsia="ru-RU"/>
              <w14:ligatures w14:val="standardContextual"/>
            </w:rPr>
          </w:pPr>
          <w:hyperlink w:anchor="_Toc158914757" w:history="1">
            <w:r w:rsidRPr="002A6084">
              <w:rPr>
                <w:rStyle w:val="ac"/>
                <w:rFonts w:ascii="Times New Roman" w:hAnsi="Times New Roman" w:cs="Times New Roman"/>
                <w:noProof/>
                <w:sz w:val="28"/>
                <w:szCs w:val="28"/>
              </w:rPr>
              <w:t>2.</w:t>
            </w:r>
            <w:r w:rsidRPr="002A6084">
              <w:rPr>
                <w:rFonts w:ascii="Times New Roman" w:hAnsi="Times New Roman" w:cs="Times New Roman"/>
                <w:noProof/>
                <w:kern w:val="2"/>
                <w:sz w:val="28"/>
                <w:szCs w:val="28"/>
                <w:lang w:val="ru-RU" w:eastAsia="ru-RU"/>
                <w14:ligatures w14:val="standardContextual"/>
              </w:rPr>
              <w:tab/>
            </w:r>
            <w:r w:rsidRPr="002A6084">
              <w:rPr>
                <w:rStyle w:val="ac"/>
                <w:rFonts w:ascii="Times New Roman" w:hAnsi="Times New Roman" w:cs="Times New Roman"/>
                <w:noProof/>
                <w:sz w:val="28"/>
                <w:szCs w:val="28"/>
                <w:shd w:val="clear" w:color="auto" w:fill="FFFFFF"/>
              </w:rPr>
              <w:t>Порядок прийому пацієнтів</w:t>
            </w:r>
            <w:r w:rsidRPr="002A6084">
              <w:rPr>
                <w:rFonts w:ascii="Times New Roman" w:hAnsi="Times New Roman" w:cs="Times New Roman"/>
                <w:noProof/>
                <w:webHidden/>
                <w:sz w:val="28"/>
                <w:szCs w:val="28"/>
              </w:rPr>
              <w:tab/>
            </w:r>
            <w:r w:rsidRPr="002A6084">
              <w:rPr>
                <w:rFonts w:ascii="Times New Roman" w:hAnsi="Times New Roman" w:cs="Times New Roman"/>
                <w:noProof/>
                <w:webHidden/>
                <w:sz w:val="28"/>
                <w:szCs w:val="28"/>
              </w:rPr>
              <w:fldChar w:fldCharType="begin"/>
            </w:r>
            <w:r w:rsidRPr="002A6084">
              <w:rPr>
                <w:rFonts w:ascii="Times New Roman" w:hAnsi="Times New Roman" w:cs="Times New Roman"/>
                <w:noProof/>
                <w:webHidden/>
                <w:sz w:val="28"/>
                <w:szCs w:val="28"/>
              </w:rPr>
              <w:instrText xml:space="preserve"> PAGEREF _Toc158914757 \h </w:instrText>
            </w:r>
            <w:r w:rsidRPr="002A6084">
              <w:rPr>
                <w:rFonts w:ascii="Times New Roman" w:hAnsi="Times New Roman" w:cs="Times New Roman"/>
                <w:noProof/>
                <w:webHidden/>
                <w:sz w:val="28"/>
                <w:szCs w:val="28"/>
              </w:rPr>
            </w:r>
            <w:r w:rsidRPr="002A6084">
              <w:rPr>
                <w:rFonts w:ascii="Times New Roman" w:hAnsi="Times New Roman" w:cs="Times New Roman"/>
                <w:noProof/>
                <w:webHidden/>
                <w:sz w:val="28"/>
                <w:szCs w:val="28"/>
              </w:rPr>
              <w:fldChar w:fldCharType="separate"/>
            </w:r>
            <w:r w:rsidR="00DF6818">
              <w:rPr>
                <w:rFonts w:ascii="Times New Roman" w:hAnsi="Times New Roman" w:cs="Times New Roman"/>
                <w:noProof/>
                <w:webHidden/>
                <w:sz w:val="28"/>
                <w:szCs w:val="28"/>
              </w:rPr>
              <w:t>4</w:t>
            </w:r>
            <w:r w:rsidRPr="002A6084">
              <w:rPr>
                <w:rFonts w:ascii="Times New Roman" w:hAnsi="Times New Roman" w:cs="Times New Roman"/>
                <w:noProof/>
                <w:webHidden/>
                <w:sz w:val="28"/>
                <w:szCs w:val="28"/>
              </w:rPr>
              <w:fldChar w:fldCharType="end"/>
            </w:r>
          </w:hyperlink>
        </w:p>
        <w:p w14:paraId="1FB3E5EE" w14:textId="7E1D82F9" w:rsidR="006C280C" w:rsidRPr="002A6084" w:rsidRDefault="006C280C" w:rsidP="006C280C">
          <w:pPr>
            <w:pStyle w:val="10"/>
            <w:tabs>
              <w:tab w:val="left" w:pos="440"/>
              <w:tab w:val="right" w:leader="dot" w:pos="9630"/>
            </w:tabs>
            <w:spacing w:after="0" w:line="240" w:lineRule="auto"/>
            <w:rPr>
              <w:rFonts w:ascii="Times New Roman" w:hAnsi="Times New Roman" w:cs="Times New Roman"/>
              <w:noProof/>
              <w:kern w:val="2"/>
              <w:sz w:val="28"/>
              <w:szCs w:val="28"/>
              <w:lang w:val="ru-RU" w:eastAsia="ru-RU"/>
              <w14:ligatures w14:val="standardContextual"/>
            </w:rPr>
          </w:pPr>
          <w:hyperlink w:anchor="_Toc158914758" w:history="1">
            <w:r w:rsidRPr="002A6084">
              <w:rPr>
                <w:rStyle w:val="ac"/>
                <w:rFonts w:ascii="Times New Roman" w:hAnsi="Times New Roman" w:cs="Times New Roman"/>
                <w:noProof/>
                <w:sz w:val="28"/>
                <w:szCs w:val="28"/>
              </w:rPr>
              <w:t>3.</w:t>
            </w:r>
            <w:r w:rsidRPr="002A6084">
              <w:rPr>
                <w:rFonts w:ascii="Times New Roman" w:hAnsi="Times New Roman" w:cs="Times New Roman"/>
                <w:noProof/>
                <w:kern w:val="2"/>
                <w:sz w:val="28"/>
                <w:szCs w:val="28"/>
                <w:lang w:val="ru-RU" w:eastAsia="ru-RU"/>
                <w14:ligatures w14:val="standardContextual"/>
              </w:rPr>
              <w:tab/>
            </w:r>
            <w:r w:rsidRPr="002A6084">
              <w:rPr>
                <w:rStyle w:val="ac"/>
                <w:rFonts w:ascii="Times New Roman" w:hAnsi="Times New Roman" w:cs="Times New Roman"/>
                <w:noProof/>
                <w:sz w:val="28"/>
                <w:szCs w:val="28"/>
                <w:shd w:val="clear" w:color="auto" w:fill="FFFFFF"/>
              </w:rPr>
              <w:t>Перебування у Діагностичному центрі</w:t>
            </w:r>
            <w:r w:rsidRPr="002A6084">
              <w:rPr>
                <w:rFonts w:ascii="Times New Roman" w:hAnsi="Times New Roman" w:cs="Times New Roman"/>
                <w:noProof/>
                <w:webHidden/>
                <w:sz w:val="28"/>
                <w:szCs w:val="28"/>
              </w:rPr>
              <w:tab/>
            </w:r>
            <w:r w:rsidRPr="002A6084">
              <w:rPr>
                <w:rFonts w:ascii="Times New Roman" w:hAnsi="Times New Roman" w:cs="Times New Roman"/>
                <w:noProof/>
                <w:webHidden/>
                <w:sz w:val="28"/>
                <w:szCs w:val="28"/>
              </w:rPr>
              <w:fldChar w:fldCharType="begin"/>
            </w:r>
            <w:r w:rsidRPr="002A6084">
              <w:rPr>
                <w:rFonts w:ascii="Times New Roman" w:hAnsi="Times New Roman" w:cs="Times New Roman"/>
                <w:noProof/>
                <w:webHidden/>
                <w:sz w:val="28"/>
                <w:szCs w:val="28"/>
              </w:rPr>
              <w:instrText xml:space="preserve"> PAGEREF _Toc158914758 \h </w:instrText>
            </w:r>
            <w:r w:rsidRPr="002A6084">
              <w:rPr>
                <w:rFonts w:ascii="Times New Roman" w:hAnsi="Times New Roman" w:cs="Times New Roman"/>
                <w:noProof/>
                <w:webHidden/>
                <w:sz w:val="28"/>
                <w:szCs w:val="28"/>
              </w:rPr>
            </w:r>
            <w:r w:rsidRPr="002A6084">
              <w:rPr>
                <w:rFonts w:ascii="Times New Roman" w:hAnsi="Times New Roman" w:cs="Times New Roman"/>
                <w:noProof/>
                <w:webHidden/>
                <w:sz w:val="28"/>
                <w:szCs w:val="28"/>
              </w:rPr>
              <w:fldChar w:fldCharType="separate"/>
            </w:r>
            <w:r w:rsidR="00DF6818">
              <w:rPr>
                <w:rFonts w:ascii="Times New Roman" w:hAnsi="Times New Roman" w:cs="Times New Roman"/>
                <w:noProof/>
                <w:webHidden/>
                <w:sz w:val="28"/>
                <w:szCs w:val="28"/>
              </w:rPr>
              <w:t>7</w:t>
            </w:r>
            <w:r w:rsidRPr="002A6084">
              <w:rPr>
                <w:rFonts w:ascii="Times New Roman" w:hAnsi="Times New Roman" w:cs="Times New Roman"/>
                <w:noProof/>
                <w:webHidden/>
                <w:sz w:val="28"/>
                <w:szCs w:val="28"/>
              </w:rPr>
              <w:fldChar w:fldCharType="end"/>
            </w:r>
          </w:hyperlink>
        </w:p>
        <w:p w14:paraId="5388B107" w14:textId="3E41C049" w:rsidR="006C280C" w:rsidRPr="002A6084" w:rsidRDefault="006C280C" w:rsidP="006C280C">
          <w:pPr>
            <w:pStyle w:val="10"/>
            <w:tabs>
              <w:tab w:val="left" w:pos="440"/>
              <w:tab w:val="right" w:leader="dot" w:pos="9630"/>
            </w:tabs>
            <w:spacing w:after="0" w:line="240" w:lineRule="auto"/>
            <w:rPr>
              <w:rFonts w:ascii="Times New Roman" w:hAnsi="Times New Roman" w:cs="Times New Roman"/>
              <w:noProof/>
              <w:kern w:val="2"/>
              <w:sz w:val="28"/>
              <w:szCs w:val="28"/>
              <w:lang w:val="ru-RU" w:eastAsia="ru-RU"/>
              <w14:ligatures w14:val="standardContextual"/>
            </w:rPr>
          </w:pPr>
          <w:hyperlink w:anchor="_Toc158914759" w:history="1">
            <w:r w:rsidRPr="002A6084">
              <w:rPr>
                <w:rStyle w:val="ac"/>
                <w:rFonts w:ascii="Times New Roman" w:hAnsi="Times New Roman" w:cs="Times New Roman"/>
                <w:noProof/>
                <w:sz w:val="28"/>
                <w:szCs w:val="28"/>
              </w:rPr>
              <w:t>4.</w:t>
            </w:r>
            <w:r w:rsidRPr="002A6084">
              <w:rPr>
                <w:rFonts w:ascii="Times New Roman" w:hAnsi="Times New Roman" w:cs="Times New Roman"/>
                <w:noProof/>
                <w:kern w:val="2"/>
                <w:sz w:val="28"/>
                <w:szCs w:val="28"/>
                <w:lang w:val="ru-RU" w:eastAsia="ru-RU"/>
                <w14:ligatures w14:val="standardContextual"/>
              </w:rPr>
              <w:tab/>
            </w:r>
            <w:r w:rsidRPr="002A6084">
              <w:rPr>
                <w:rStyle w:val="ac"/>
                <w:rFonts w:ascii="Times New Roman" w:hAnsi="Times New Roman" w:cs="Times New Roman"/>
                <w:noProof/>
                <w:sz w:val="28"/>
                <w:szCs w:val="28"/>
                <w:shd w:val="clear" w:color="auto" w:fill="FFFFFF"/>
              </w:rPr>
              <w:t>Канали комунікації для звернення та внесення пропозицій щодо поліпшення обслуговування</w:t>
            </w:r>
            <w:r w:rsidRPr="002A6084">
              <w:rPr>
                <w:rFonts w:ascii="Times New Roman" w:hAnsi="Times New Roman" w:cs="Times New Roman"/>
                <w:noProof/>
                <w:webHidden/>
                <w:sz w:val="28"/>
                <w:szCs w:val="28"/>
              </w:rPr>
              <w:tab/>
            </w:r>
            <w:r w:rsidRPr="002A6084">
              <w:rPr>
                <w:rFonts w:ascii="Times New Roman" w:hAnsi="Times New Roman" w:cs="Times New Roman"/>
                <w:noProof/>
                <w:webHidden/>
                <w:sz w:val="28"/>
                <w:szCs w:val="28"/>
              </w:rPr>
              <w:fldChar w:fldCharType="begin"/>
            </w:r>
            <w:r w:rsidRPr="002A6084">
              <w:rPr>
                <w:rFonts w:ascii="Times New Roman" w:hAnsi="Times New Roman" w:cs="Times New Roman"/>
                <w:noProof/>
                <w:webHidden/>
                <w:sz w:val="28"/>
                <w:szCs w:val="28"/>
              </w:rPr>
              <w:instrText xml:space="preserve"> PAGEREF _Toc158914759 \h </w:instrText>
            </w:r>
            <w:r w:rsidRPr="002A6084">
              <w:rPr>
                <w:rFonts w:ascii="Times New Roman" w:hAnsi="Times New Roman" w:cs="Times New Roman"/>
                <w:noProof/>
                <w:webHidden/>
                <w:sz w:val="28"/>
                <w:szCs w:val="28"/>
              </w:rPr>
            </w:r>
            <w:r w:rsidRPr="002A6084">
              <w:rPr>
                <w:rFonts w:ascii="Times New Roman" w:hAnsi="Times New Roman" w:cs="Times New Roman"/>
                <w:noProof/>
                <w:webHidden/>
                <w:sz w:val="28"/>
                <w:szCs w:val="28"/>
              </w:rPr>
              <w:fldChar w:fldCharType="separate"/>
            </w:r>
            <w:r w:rsidR="00DF6818">
              <w:rPr>
                <w:rFonts w:ascii="Times New Roman" w:hAnsi="Times New Roman" w:cs="Times New Roman"/>
                <w:noProof/>
                <w:webHidden/>
                <w:sz w:val="28"/>
                <w:szCs w:val="28"/>
              </w:rPr>
              <w:t>9</w:t>
            </w:r>
            <w:r w:rsidRPr="002A6084">
              <w:rPr>
                <w:rFonts w:ascii="Times New Roman" w:hAnsi="Times New Roman" w:cs="Times New Roman"/>
                <w:noProof/>
                <w:webHidden/>
                <w:sz w:val="28"/>
                <w:szCs w:val="28"/>
              </w:rPr>
              <w:fldChar w:fldCharType="end"/>
            </w:r>
          </w:hyperlink>
        </w:p>
        <w:p w14:paraId="3DFC4404" w14:textId="26BBE15D" w:rsidR="006C280C" w:rsidRPr="002A6084" w:rsidRDefault="006C280C" w:rsidP="006C280C">
          <w:pPr>
            <w:pStyle w:val="10"/>
            <w:tabs>
              <w:tab w:val="left" w:pos="440"/>
              <w:tab w:val="right" w:leader="dot" w:pos="9630"/>
            </w:tabs>
            <w:spacing w:after="0" w:line="240" w:lineRule="auto"/>
            <w:rPr>
              <w:rFonts w:ascii="Times New Roman" w:hAnsi="Times New Roman" w:cs="Times New Roman"/>
              <w:noProof/>
              <w:kern w:val="2"/>
              <w:sz w:val="28"/>
              <w:szCs w:val="28"/>
              <w:lang w:val="ru-RU" w:eastAsia="ru-RU"/>
              <w14:ligatures w14:val="standardContextual"/>
            </w:rPr>
          </w:pPr>
          <w:hyperlink w:anchor="_Toc158914760" w:history="1">
            <w:r w:rsidRPr="002A6084">
              <w:rPr>
                <w:rStyle w:val="ac"/>
                <w:rFonts w:ascii="Times New Roman" w:hAnsi="Times New Roman" w:cs="Times New Roman"/>
                <w:noProof/>
                <w:sz w:val="28"/>
                <w:szCs w:val="28"/>
              </w:rPr>
              <w:t>5.</w:t>
            </w:r>
            <w:r w:rsidRPr="002A6084">
              <w:rPr>
                <w:rFonts w:ascii="Times New Roman" w:hAnsi="Times New Roman" w:cs="Times New Roman"/>
                <w:noProof/>
                <w:kern w:val="2"/>
                <w:sz w:val="28"/>
                <w:szCs w:val="28"/>
                <w:lang w:val="ru-RU" w:eastAsia="ru-RU"/>
                <w14:ligatures w14:val="standardContextual"/>
              </w:rPr>
              <w:tab/>
            </w:r>
            <w:r w:rsidRPr="002A6084">
              <w:rPr>
                <w:rStyle w:val="ac"/>
                <w:rFonts w:ascii="Times New Roman" w:hAnsi="Times New Roman" w:cs="Times New Roman"/>
                <w:noProof/>
                <w:sz w:val="28"/>
                <w:szCs w:val="28"/>
                <w:shd w:val="clear" w:color="auto" w:fill="FFFFFF"/>
              </w:rPr>
              <w:t>Надання медичних документів пацієнту</w:t>
            </w:r>
            <w:r w:rsidRPr="002A6084">
              <w:rPr>
                <w:rFonts w:ascii="Times New Roman" w:hAnsi="Times New Roman" w:cs="Times New Roman"/>
                <w:noProof/>
                <w:webHidden/>
                <w:sz w:val="28"/>
                <w:szCs w:val="28"/>
              </w:rPr>
              <w:tab/>
            </w:r>
            <w:r w:rsidRPr="002A6084">
              <w:rPr>
                <w:rFonts w:ascii="Times New Roman" w:hAnsi="Times New Roman" w:cs="Times New Roman"/>
                <w:noProof/>
                <w:webHidden/>
                <w:sz w:val="28"/>
                <w:szCs w:val="28"/>
              </w:rPr>
              <w:fldChar w:fldCharType="begin"/>
            </w:r>
            <w:r w:rsidRPr="002A6084">
              <w:rPr>
                <w:rFonts w:ascii="Times New Roman" w:hAnsi="Times New Roman" w:cs="Times New Roman"/>
                <w:noProof/>
                <w:webHidden/>
                <w:sz w:val="28"/>
                <w:szCs w:val="28"/>
              </w:rPr>
              <w:instrText xml:space="preserve"> PAGEREF _Toc158914760 \h </w:instrText>
            </w:r>
            <w:r w:rsidRPr="002A6084">
              <w:rPr>
                <w:rFonts w:ascii="Times New Roman" w:hAnsi="Times New Roman" w:cs="Times New Roman"/>
                <w:noProof/>
                <w:webHidden/>
                <w:sz w:val="28"/>
                <w:szCs w:val="28"/>
              </w:rPr>
            </w:r>
            <w:r w:rsidRPr="002A6084">
              <w:rPr>
                <w:rFonts w:ascii="Times New Roman" w:hAnsi="Times New Roman" w:cs="Times New Roman"/>
                <w:noProof/>
                <w:webHidden/>
                <w:sz w:val="28"/>
                <w:szCs w:val="28"/>
              </w:rPr>
              <w:fldChar w:fldCharType="separate"/>
            </w:r>
            <w:r w:rsidR="00DF6818">
              <w:rPr>
                <w:rFonts w:ascii="Times New Roman" w:hAnsi="Times New Roman" w:cs="Times New Roman"/>
                <w:noProof/>
                <w:webHidden/>
                <w:sz w:val="28"/>
                <w:szCs w:val="28"/>
              </w:rPr>
              <w:t>9</w:t>
            </w:r>
            <w:r w:rsidRPr="002A6084">
              <w:rPr>
                <w:rFonts w:ascii="Times New Roman" w:hAnsi="Times New Roman" w:cs="Times New Roman"/>
                <w:noProof/>
                <w:webHidden/>
                <w:sz w:val="28"/>
                <w:szCs w:val="28"/>
              </w:rPr>
              <w:fldChar w:fldCharType="end"/>
            </w:r>
          </w:hyperlink>
        </w:p>
        <w:p w14:paraId="11CA2B91" w14:textId="68AA5893" w:rsidR="006C280C" w:rsidRPr="002A6084" w:rsidRDefault="006C280C" w:rsidP="006C280C">
          <w:pPr>
            <w:pStyle w:val="10"/>
            <w:tabs>
              <w:tab w:val="left" w:pos="440"/>
              <w:tab w:val="right" w:leader="dot" w:pos="9630"/>
            </w:tabs>
            <w:spacing w:after="0" w:line="240" w:lineRule="auto"/>
            <w:rPr>
              <w:rFonts w:ascii="Times New Roman" w:hAnsi="Times New Roman" w:cs="Times New Roman"/>
              <w:noProof/>
              <w:kern w:val="2"/>
              <w:sz w:val="28"/>
              <w:szCs w:val="28"/>
              <w:lang w:val="ru-RU" w:eastAsia="ru-RU"/>
              <w14:ligatures w14:val="standardContextual"/>
            </w:rPr>
          </w:pPr>
          <w:hyperlink w:anchor="_Toc158914761" w:history="1">
            <w:r w:rsidRPr="002A6084">
              <w:rPr>
                <w:rStyle w:val="ac"/>
                <w:rFonts w:ascii="Times New Roman" w:hAnsi="Times New Roman" w:cs="Times New Roman"/>
                <w:noProof/>
                <w:sz w:val="28"/>
                <w:szCs w:val="28"/>
              </w:rPr>
              <w:t>6.</w:t>
            </w:r>
            <w:r w:rsidRPr="002A6084">
              <w:rPr>
                <w:rFonts w:ascii="Times New Roman" w:hAnsi="Times New Roman" w:cs="Times New Roman"/>
                <w:noProof/>
                <w:kern w:val="2"/>
                <w:sz w:val="28"/>
                <w:szCs w:val="28"/>
                <w:lang w:val="ru-RU" w:eastAsia="ru-RU"/>
                <w14:ligatures w14:val="standardContextual"/>
              </w:rPr>
              <w:tab/>
            </w:r>
            <w:r w:rsidRPr="002A6084">
              <w:rPr>
                <w:rStyle w:val="ac"/>
                <w:rFonts w:ascii="Times New Roman" w:hAnsi="Times New Roman" w:cs="Times New Roman"/>
                <w:noProof/>
                <w:sz w:val="28"/>
                <w:szCs w:val="28"/>
                <w:shd w:val="clear" w:color="auto" w:fill="FFFFFF"/>
              </w:rPr>
              <w:t>Дотримання конфіденційності</w:t>
            </w:r>
            <w:r w:rsidRPr="002A6084">
              <w:rPr>
                <w:rFonts w:ascii="Times New Roman" w:hAnsi="Times New Roman" w:cs="Times New Roman"/>
                <w:noProof/>
                <w:webHidden/>
                <w:sz w:val="28"/>
                <w:szCs w:val="28"/>
              </w:rPr>
              <w:tab/>
            </w:r>
            <w:r w:rsidRPr="002A6084">
              <w:rPr>
                <w:rFonts w:ascii="Times New Roman" w:hAnsi="Times New Roman" w:cs="Times New Roman"/>
                <w:noProof/>
                <w:webHidden/>
                <w:sz w:val="28"/>
                <w:szCs w:val="28"/>
              </w:rPr>
              <w:fldChar w:fldCharType="begin"/>
            </w:r>
            <w:r w:rsidRPr="002A6084">
              <w:rPr>
                <w:rFonts w:ascii="Times New Roman" w:hAnsi="Times New Roman" w:cs="Times New Roman"/>
                <w:noProof/>
                <w:webHidden/>
                <w:sz w:val="28"/>
                <w:szCs w:val="28"/>
              </w:rPr>
              <w:instrText xml:space="preserve"> PAGEREF _Toc158914761 \h </w:instrText>
            </w:r>
            <w:r w:rsidRPr="002A6084">
              <w:rPr>
                <w:rFonts w:ascii="Times New Roman" w:hAnsi="Times New Roman" w:cs="Times New Roman"/>
                <w:noProof/>
                <w:webHidden/>
                <w:sz w:val="28"/>
                <w:szCs w:val="28"/>
              </w:rPr>
            </w:r>
            <w:r w:rsidRPr="002A6084">
              <w:rPr>
                <w:rFonts w:ascii="Times New Roman" w:hAnsi="Times New Roman" w:cs="Times New Roman"/>
                <w:noProof/>
                <w:webHidden/>
                <w:sz w:val="28"/>
                <w:szCs w:val="28"/>
              </w:rPr>
              <w:fldChar w:fldCharType="separate"/>
            </w:r>
            <w:r w:rsidR="00DF6818">
              <w:rPr>
                <w:rFonts w:ascii="Times New Roman" w:hAnsi="Times New Roman" w:cs="Times New Roman"/>
                <w:noProof/>
                <w:webHidden/>
                <w:sz w:val="28"/>
                <w:szCs w:val="28"/>
              </w:rPr>
              <w:t>9</w:t>
            </w:r>
            <w:r w:rsidRPr="002A6084">
              <w:rPr>
                <w:rFonts w:ascii="Times New Roman" w:hAnsi="Times New Roman" w:cs="Times New Roman"/>
                <w:noProof/>
                <w:webHidden/>
                <w:sz w:val="28"/>
                <w:szCs w:val="28"/>
              </w:rPr>
              <w:fldChar w:fldCharType="end"/>
            </w:r>
          </w:hyperlink>
        </w:p>
        <w:p w14:paraId="13F6128D" w14:textId="400F4C78" w:rsidR="006C280C" w:rsidRPr="002A6084" w:rsidRDefault="006C280C" w:rsidP="006C280C">
          <w:pPr>
            <w:pStyle w:val="10"/>
            <w:tabs>
              <w:tab w:val="left" w:pos="440"/>
              <w:tab w:val="right" w:leader="dot" w:pos="9630"/>
            </w:tabs>
            <w:spacing w:after="0" w:line="240" w:lineRule="auto"/>
            <w:rPr>
              <w:rFonts w:ascii="Times New Roman" w:hAnsi="Times New Roman" w:cs="Times New Roman"/>
              <w:noProof/>
              <w:kern w:val="2"/>
              <w:sz w:val="28"/>
              <w:szCs w:val="28"/>
              <w:lang w:val="ru-RU" w:eastAsia="ru-RU"/>
              <w14:ligatures w14:val="standardContextual"/>
            </w:rPr>
          </w:pPr>
          <w:hyperlink w:anchor="_Toc158914762" w:history="1">
            <w:r w:rsidRPr="002A6084">
              <w:rPr>
                <w:rStyle w:val="ac"/>
                <w:rFonts w:ascii="Times New Roman" w:hAnsi="Times New Roman" w:cs="Times New Roman"/>
                <w:noProof/>
                <w:sz w:val="28"/>
                <w:szCs w:val="28"/>
              </w:rPr>
              <w:t>7.</w:t>
            </w:r>
            <w:r w:rsidRPr="002A6084">
              <w:rPr>
                <w:rFonts w:ascii="Times New Roman" w:hAnsi="Times New Roman" w:cs="Times New Roman"/>
                <w:noProof/>
                <w:kern w:val="2"/>
                <w:sz w:val="28"/>
                <w:szCs w:val="28"/>
                <w:lang w:val="ru-RU" w:eastAsia="ru-RU"/>
                <w14:ligatures w14:val="standardContextual"/>
              </w:rPr>
              <w:tab/>
            </w:r>
            <w:r w:rsidRPr="002A6084">
              <w:rPr>
                <w:rStyle w:val="ac"/>
                <w:rFonts w:ascii="Times New Roman" w:hAnsi="Times New Roman" w:cs="Times New Roman"/>
                <w:noProof/>
                <w:sz w:val="28"/>
                <w:szCs w:val="28"/>
                <w:shd w:val="clear" w:color="auto" w:fill="FFFFFF"/>
              </w:rPr>
              <w:t>Порядок оплати</w:t>
            </w:r>
            <w:r w:rsidRPr="002A6084">
              <w:rPr>
                <w:rFonts w:ascii="Times New Roman" w:hAnsi="Times New Roman" w:cs="Times New Roman"/>
                <w:noProof/>
                <w:webHidden/>
                <w:sz w:val="28"/>
                <w:szCs w:val="28"/>
              </w:rPr>
              <w:tab/>
            </w:r>
            <w:r w:rsidRPr="002A6084">
              <w:rPr>
                <w:rFonts w:ascii="Times New Roman" w:hAnsi="Times New Roman" w:cs="Times New Roman"/>
                <w:noProof/>
                <w:webHidden/>
                <w:sz w:val="28"/>
                <w:szCs w:val="28"/>
              </w:rPr>
              <w:fldChar w:fldCharType="begin"/>
            </w:r>
            <w:r w:rsidRPr="002A6084">
              <w:rPr>
                <w:rFonts w:ascii="Times New Roman" w:hAnsi="Times New Roman" w:cs="Times New Roman"/>
                <w:noProof/>
                <w:webHidden/>
                <w:sz w:val="28"/>
                <w:szCs w:val="28"/>
              </w:rPr>
              <w:instrText xml:space="preserve"> PAGEREF _Toc158914762 \h </w:instrText>
            </w:r>
            <w:r w:rsidRPr="002A6084">
              <w:rPr>
                <w:rFonts w:ascii="Times New Roman" w:hAnsi="Times New Roman" w:cs="Times New Roman"/>
                <w:noProof/>
                <w:webHidden/>
                <w:sz w:val="28"/>
                <w:szCs w:val="28"/>
              </w:rPr>
            </w:r>
            <w:r w:rsidRPr="002A6084">
              <w:rPr>
                <w:rFonts w:ascii="Times New Roman" w:hAnsi="Times New Roman" w:cs="Times New Roman"/>
                <w:noProof/>
                <w:webHidden/>
                <w:sz w:val="28"/>
                <w:szCs w:val="28"/>
              </w:rPr>
              <w:fldChar w:fldCharType="separate"/>
            </w:r>
            <w:r w:rsidR="00DF6818">
              <w:rPr>
                <w:rFonts w:ascii="Times New Roman" w:hAnsi="Times New Roman" w:cs="Times New Roman"/>
                <w:noProof/>
                <w:webHidden/>
                <w:sz w:val="28"/>
                <w:szCs w:val="28"/>
              </w:rPr>
              <w:t>9</w:t>
            </w:r>
            <w:r w:rsidRPr="002A6084">
              <w:rPr>
                <w:rFonts w:ascii="Times New Roman" w:hAnsi="Times New Roman" w:cs="Times New Roman"/>
                <w:noProof/>
                <w:webHidden/>
                <w:sz w:val="28"/>
                <w:szCs w:val="28"/>
              </w:rPr>
              <w:fldChar w:fldCharType="end"/>
            </w:r>
          </w:hyperlink>
        </w:p>
        <w:p w14:paraId="62325987" w14:textId="5110E365" w:rsidR="006C280C" w:rsidRPr="002A6084" w:rsidRDefault="006C280C" w:rsidP="006C280C">
          <w:pPr>
            <w:pStyle w:val="10"/>
            <w:tabs>
              <w:tab w:val="left" w:pos="440"/>
              <w:tab w:val="right" w:leader="dot" w:pos="9630"/>
            </w:tabs>
            <w:spacing w:after="0" w:line="240" w:lineRule="auto"/>
            <w:rPr>
              <w:rFonts w:ascii="Times New Roman" w:hAnsi="Times New Roman" w:cs="Times New Roman"/>
              <w:noProof/>
              <w:kern w:val="2"/>
              <w:sz w:val="28"/>
              <w:szCs w:val="28"/>
              <w:lang w:val="ru-RU" w:eastAsia="ru-RU"/>
              <w14:ligatures w14:val="standardContextual"/>
            </w:rPr>
          </w:pPr>
          <w:hyperlink w:anchor="_Toc158914763" w:history="1">
            <w:r w:rsidRPr="002A6084">
              <w:rPr>
                <w:rStyle w:val="ac"/>
                <w:rFonts w:ascii="Times New Roman" w:hAnsi="Times New Roman" w:cs="Times New Roman"/>
                <w:noProof/>
                <w:sz w:val="28"/>
                <w:szCs w:val="28"/>
              </w:rPr>
              <w:t>8.</w:t>
            </w:r>
            <w:r w:rsidRPr="002A6084">
              <w:rPr>
                <w:rFonts w:ascii="Times New Roman" w:hAnsi="Times New Roman" w:cs="Times New Roman"/>
                <w:noProof/>
                <w:kern w:val="2"/>
                <w:sz w:val="28"/>
                <w:szCs w:val="28"/>
                <w:lang w:val="ru-RU" w:eastAsia="ru-RU"/>
                <w14:ligatures w14:val="standardContextual"/>
              </w:rPr>
              <w:tab/>
            </w:r>
            <w:r w:rsidRPr="002A6084">
              <w:rPr>
                <w:rStyle w:val="ac"/>
                <w:rFonts w:ascii="Times New Roman" w:hAnsi="Times New Roman" w:cs="Times New Roman"/>
                <w:noProof/>
                <w:sz w:val="28"/>
                <w:szCs w:val="28"/>
                <w:shd w:val="clear" w:color="auto" w:fill="FFFFFF"/>
              </w:rPr>
              <w:t>Права та обов’язки пацієнтів</w:t>
            </w:r>
            <w:r w:rsidRPr="002A6084">
              <w:rPr>
                <w:rFonts w:ascii="Times New Roman" w:hAnsi="Times New Roman" w:cs="Times New Roman"/>
                <w:noProof/>
                <w:webHidden/>
                <w:sz w:val="28"/>
                <w:szCs w:val="28"/>
              </w:rPr>
              <w:tab/>
            </w:r>
            <w:r w:rsidRPr="002A6084">
              <w:rPr>
                <w:rFonts w:ascii="Times New Roman" w:hAnsi="Times New Roman" w:cs="Times New Roman"/>
                <w:noProof/>
                <w:webHidden/>
                <w:sz w:val="28"/>
                <w:szCs w:val="28"/>
              </w:rPr>
              <w:fldChar w:fldCharType="begin"/>
            </w:r>
            <w:r w:rsidRPr="002A6084">
              <w:rPr>
                <w:rFonts w:ascii="Times New Roman" w:hAnsi="Times New Roman" w:cs="Times New Roman"/>
                <w:noProof/>
                <w:webHidden/>
                <w:sz w:val="28"/>
                <w:szCs w:val="28"/>
              </w:rPr>
              <w:instrText xml:space="preserve"> PAGEREF _Toc158914763 \h </w:instrText>
            </w:r>
            <w:r w:rsidRPr="002A6084">
              <w:rPr>
                <w:rFonts w:ascii="Times New Roman" w:hAnsi="Times New Roman" w:cs="Times New Roman"/>
                <w:noProof/>
                <w:webHidden/>
                <w:sz w:val="28"/>
                <w:szCs w:val="28"/>
              </w:rPr>
            </w:r>
            <w:r w:rsidRPr="002A6084">
              <w:rPr>
                <w:rFonts w:ascii="Times New Roman" w:hAnsi="Times New Roman" w:cs="Times New Roman"/>
                <w:noProof/>
                <w:webHidden/>
                <w:sz w:val="28"/>
                <w:szCs w:val="28"/>
              </w:rPr>
              <w:fldChar w:fldCharType="separate"/>
            </w:r>
            <w:r w:rsidR="00DF6818">
              <w:rPr>
                <w:rFonts w:ascii="Times New Roman" w:hAnsi="Times New Roman" w:cs="Times New Roman"/>
                <w:noProof/>
                <w:webHidden/>
                <w:sz w:val="28"/>
                <w:szCs w:val="28"/>
              </w:rPr>
              <w:t>10</w:t>
            </w:r>
            <w:r w:rsidRPr="002A6084">
              <w:rPr>
                <w:rFonts w:ascii="Times New Roman" w:hAnsi="Times New Roman" w:cs="Times New Roman"/>
                <w:noProof/>
                <w:webHidden/>
                <w:sz w:val="28"/>
                <w:szCs w:val="28"/>
              </w:rPr>
              <w:fldChar w:fldCharType="end"/>
            </w:r>
          </w:hyperlink>
        </w:p>
        <w:p w14:paraId="40A1739F" w14:textId="77777777" w:rsidR="006C280C" w:rsidRPr="007B0089" w:rsidRDefault="006C280C" w:rsidP="006C280C">
          <w:pPr>
            <w:spacing w:line="240" w:lineRule="auto"/>
            <w:rPr>
              <w:rFonts w:ascii="Times New Roman" w:hAnsi="Times New Roman" w:cs="Times New Roman"/>
            </w:rPr>
          </w:pPr>
          <w:r w:rsidRPr="007B0089">
            <w:rPr>
              <w:rFonts w:ascii="Times New Roman" w:hAnsi="Times New Roman" w:cs="Times New Roman"/>
              <w:sz w:val="28"/>
              <w:szCs w:val="28"/>
            </w:rPr>
            <w:fldChar w:fldCharType="end"/>
          </w:r>
        </w:p>
      </w:sdtContent>
    </w:sdt>
    <w:p w14:paraId="0CDD83F7" w14:textId="77777777" w:rsidR="006C280C" w:rsidRPr="007B0089" w:rsidRDefault="006C280C" w:rsidP="006C280C">
      <w:pPr>
        <w:pStyle w:val="ae"/>
        <w:spacing w:line="276" w:lineRule="auto"/>
        <w:rPr>
          <w:rFonts w:ascii="Times New Roman" w:hAnsi="Times New Roman" w:cs="Times New Roman"/>
          <w:sz w:val="28"/>
          <w:szCs w:val="28"/>
          <w:shd w:val="clear" w:color="auto" w:fill="FFFFFF"/>
        </w:rPr>
      </w:pPr>
    </w:p>
    <w:p w14:paraId="291C4F1B" w14:textId="77777777" w:rsidR="006C280C" w:rsidRPr="007B0089" w:rsidRDefault="006C280C" w:rsidP="006C280C">
      <w:pPr>
        <w:pStyle w:val="ae"/>
        <w:numPr>
          <w:ilvl w:val="0"/>
          <w:numId w:val="2"/>
        </w:numPr>
        <w:spacing w:line="276" w:lineRule="auto"/>
        <w:jc w:val="center"/>
        <w:outlineLvl w:val="0"/>
        <w:rPr>
          <w:rStyle w:val="apple-converted-space"/>
          <w:rFonts w:ascii="Times New Roman" w:hAnsi="Times New Roman" w:cs="Times New Roman"/>
          <w:b/>
          <w:sz w:val="28"/>
          <w:szCs w:val="28"/>
          <w:shd w:val="clear" w:color="auto" w:fill="FFFFFF"/>
        </w:rPr>
      </w:pPr>
      <w:bookmarkStart w:id="2" w:name="_Toc158914756"/>
      <w:r w:rsidRPr="007B0089">
        <w:rPr>
          <w:rFonts w:ascii="Times New Roman" w:hAnsi="Times New Roman" w:cs="Times New Roman"/>
          <w:b/>
          <w:sz w:val="28"/>
          <w:szCs w:val="28"/>
          <w:shd w:val="clear" w:color="auto" w:fill="FFFFFF"/>
        </w:rPr>
        <w:t>Загальна інформація</w:t>
      </w:r>
      <w:bookmarkEnd w:id="2"/>
    </w:p>
    <w:p w14:paraId="3E139760" w14:textId="52E5C352" w:rsidR="006C280C" w:rsidRPr="007B0089" w:rsidRDefault="006C280C" w:rsidP="006C280C">
      <w:pPr>
        <w:pStyle w:val="ae"/>
        <w:numPr>
          <w:ilvl w:val="1"/>
          <w:numId w:val="2"/>
        </w:numPr>
        <w:spacing w:line="276" w:lineRule="auto"/>
        <w:jc w:val="both"/>
        <w:rPr>
          <w:rFonts w:ascii="Times New Roman" w:hAnsi="Times New Roman" w:cs="Times New Roman"/>
          <w:b/>
          <w:iCs/>
          <w:sz w:val="28"/>
          <w:szCs w:val="28"/>
          <w:shd w:val="clear" w:color="auto" w:fill="FFFFFF"/>
        </w:rPr>
      </w:pPr>
      <w:r w:rsidRPr="007B0089">
        <w:rPr>
          <w:rFonts w:ascii="Times New Roman" w:hAnsi="Times New Roman" w:cs="Times New Roman"/>
          <w:sz w:val="28"/>
          <w:szCs w:val="28"/>
        </w:rPr>
        <w:t xml:space="preserve">Цей документ (далі - Правила), затверджений наказом директора Товариства з </w:t>
      </w:r>
      <w:r w:rsidRPr="00FB7EA5">
        <w:rPr>
          <w:rFonts w:ascii="Times New Roman" w:hAnsi="Times New Roman" w:cs="Times New Roman"/>
          <w:sz w:val="28"/>
          <w:szCs w:val="28"/>
        </w:rPr>
        <w:t xml:space="preserve">обмеженою відповідальністю «СІ ЕС ДІ ЛАБ» (далі – </w:t>
      </w:r>
      <w:r w:rsidR="00A9487C">
        <w:rPr>
          <w:rFonts w:ascii="Times New Roman" w:hAnsi="Times New Roman" w:cs="Times New Roman"/>
          <w:sz w:val="28"/>
          <w:szCs w:val="28"/>
        </w:rPr>
        <w:t>Підприємство</w:t>
      </w:r>
      <w:r w:rsidRPr="00FB7EA5">
        <w:rPr>
          <w:rFonts w:ascii="Times New Roman" w:hAnsi="Times New Roman" w:cs="Times New Roman"/>
          <w:sz w:val="28"/>
          <w:szCs w:val="28"/>
        </w:rPr>
        <w:t>)</w:t>
      </w:r>
      <w:r w:rsidRPr="00FB7EA5">
        <w:rPr>
          <w:rFonts w:ascii="Times New Roman" w:hAnsi="Times New Roman" w:cs="Times New Roman"/>
          <w:iCs/>
          <w:sz w:val="28"/>
          <w:szCs w:val="28"/>
        </w:rPr>
        <w:t xml:space="preserve"> від </w:t>
      </w:r>
      <w:r w:rsidR="00FB7EA5" w:rsidRPr="00FB7EA5">
        <w:rPr>
          <w:rFonts w:ascii="Times New Roman" w:hAnsi="Times New Roman" w:cs="Times New Roman"/>
          <w:iCs/>
          <w:sz w:val="28"/>
          <w:szCs w:val="28"/>
        </w:rPr>
        <w:t>16.12.2025</w:t>
      </w:r>
      <w:r w:rsidRPr="00FB7EA5">
        <w:rPr>
          <w:rFonts w:ascii="Times New Roman" w:hAnsi="Times New Roman" w:cs="Times New Roman"/>
          <w:iCs/>
          <w:sz w:val="28"/>
          <w:szCs w:val="28"/>
        </w:rPr>
        <w:t xml:space="preserve"> №</w:t>
      </w:r>
      <w:r w:rsidR="00FB7EA5" w:rsidRPr="00FB7EA5">
        <w:rPr>
          <w:rFonts w:ascii="Times New Roman" w:hAnsi="Times New Roman" w:cs="Times New Roman"/>
          <w:iCs/>
          <w:sz w:val="28"/>
          <w:szCs w:val="28"/>
        </w:rPr>
        <w:t>6</w:t>
      </w:r>
      <w:r w:rsidRPr="00FB7EA5">
        <w:rPr>
          <w:rFonts w:ascii="Times New Roman" w:hAnsi="Times New Roman" w:cs="Times New Roman"/>
          <w:iCs/>
          <w:sz w:val="28"/>
          <w:szCs w:val="28"/>
        </w:rPr>
        <w:t xml:space="preserve">5-од1 Про </w:t>
      </w:r>
      <w:r w:rsidR="004B65A7">
        <w:rPr>
          <w:rFonts w:ascii="Times New Roman" w:hAnsi="Times New Roman" w:cs="Times New Roman"/>
          <w:iCs/>
          <w:sz w:val="28"/>
          <w:szCs w:val="28"/>
        </w:rPr>
        <w:t>затвердження</w:t>
      </w:r>
      <w:r w:rsidRPr="00FB7EA5">
        <w:rPr>
          <w:rFonts w:ascii="Times New Roman" w:hAnsi="Times New Roman" w:cs="Times New Roman"/>
          <w:iCs/>
          <w:sz w:val="28"/>
          <w:szCs w:val="28"/>
        </w:rPr>
        <w:t xml:space="preserve"> Правил перебування пацієнтів </w:t>
      </w:r>
      <w:r w:rsidR="004B65A7">
        <w:rPr>
          <w:rFonts w:ascii="Times New Roman" w:hAnsi="Times New Roman" w:cs="Times New Roman"/>
          <w:iCs/>
          <w:sz w:val="28"/>
          <w:szCs w:val="28"/>
        </w:rPr>
        <w:t xml:space="preserve">та </w:t>
      </w:r>
      <w:r w:rsidRPr="00FB7EA5">
        <w:rPr>
          <w:rFonts w:ascii="Times New Roman" w:hAnsi="Times New Roman" w:cs="Times New Roman"/>
          <w:iCs/>
          <w:sz w:val="28"/>
          <w:szCs w:val="28"/>
        </w:rPr>
        <w:t>інших відвідувачів у Д</w:t>
      </w:r>
      <w:r w:rsidR="004B65A7">
        <w:rPr>
          <w:rFonts w:ascii="Times New Roman" w:hAnsi="Times New Roman" w:cs="Times New Roman"/>
          <w:iCs/>
          <w:sz w:val="28"/>
          <w:szCs w:val="28"/>
        </w:rPr>
        <w:t>іагностичному центрі</w:t>
      </w:r>
      <w:r w:rsidRPr="00FB7EA5">
        <w:rPr>
          <w:rFonts w:ascii="Times New Roman" w:hAnsi="Times New Roman" w:cs="Times New Roman"/>
          <w:iCs/>
          <w:sz w:val="28"/>
          <w:szCs w:val="28"/>
        </w:rPr>
        <w:t xml:space="preserve"> ТОВ «СІ ЕС ДІ ЛАБ»</w:t>
      </w:r>
      <w:r w:rsidRPr="00FB7EA5">
        <w:rPr>
          <w:rFonts w:ascii="Times New Roman" w:hAnsi="Times New Roman" w:cs="Times New Roman"/>
          <w:sz w:val="28"/>
          <w:szCs w:val="28"/>
        </w:rPr>
        <w:t xml:space="preserve"> і є нормативним документом</w:t>
      </w:r>
      <w:r w:rsidRPr="007B0089">
        <w:rPr>
          <w:rFonts w:ascii="Times New Roman" w:hAnsi="Times New Roman" w:cs="Times New Roman"/>
          <w:sz w:val="28"/>
          <w:szCs w:val="28"/>
        </w:rPr>
        <w:t xml:space="preserve">, який регламентує правила перебування пацієнтів та інших відвідувачів у Діагностичному центрі ТОВ «СІ ЕС ДІ ЛАБ»  </w:t>
      </w:r>
      <w:r w:rsidRPr="007B0089">
        <w:rPr>
          <w:rFonts w:ascii="Times New Roman" w:hAnsi="Times New Roman" w:cs="Times New Roman"/>
          <w:iCs/>
          <w:sz w:val="28"/>
          <w:szCs w:val="28"/>
        </w:rPr>
        <w:t>(далі – Діагностичний центр або ДЦ).</w:t>
      </w:r>
    </w:p>
    <w:p w14:paraId="10A30C2E" w14:textId="6090C6D3" w:rsidR="006C280C" w:rsidRPr="007B0089" w:rsidRDefault="006C280C" w:rsidP="006C280C">
      <w:pPr>
        <w:pStyle w:val="ae"/>
        <w:numPr>
          <w:ilvl w:val="1"/>
          <w:numId w:val="2"/>
        </w:numPr>
        <w:spacing w:line="276" w:lineRule="auto"/>
        <w:jc w:val="both"/>
        <w:rPr>
          <w:rFonts w:ascii="Times New Roman" w:hAnsi="Times New Roman" w:cs="Times New Roman"/>
          <w:iCs/>
          <w:sz w:val="28"/>
          <w:szCs w:val="28"/>
        </w:rPr>
      </w:pPr>
      <w:r w:rsidRPr="007B0089">
        <w:rPr>
          <w:rFonts w:ascii="Times New Roman" w:hAnsi="Times New Roman" w:cs="Times New Roman"/>
          <w:iCs/>
          <w:sz w:val="28"/>
          <w:szCs w:val="28"/>
        </w:rPr>
        <w:t>Правила перебування пацієнтів у ДЦ розроблені відповідно до Законів України «Основи законодавства України про охорону здоров’я», «Про захист прав споживачів», «Про ліцензування певних видів господарської діяльності», Ліцензійних умов провадження господарської діяльності з медичної практики.</w:t>
      </w:r>
    </w:p>
    <w:p w14:paraId="5A16ED11" w14:textId="198E949C" w:rsidR="006C280C" w:rsidRPr="007B0089" w:rsidRDefault="006C280C" w:rsidP="006C280C">
      <w:pPr>
        <w:pStyle w:val="ae"/>
        <w:numPr>
          <w:ilvl w:val="1"/>
          <w:numId w:val="2"/>
        </w:numPr>
        <w:spacing w:line="276" w:lineRule="auto"/>
        <w:jc w:val="both"/>
        <w:rPr>
          <w:rFonts w:ascii="Times New Roman" w:hAnsi="Times New Roman" w:cs="Times New Roman"/>
          <w:iCs/>
          <w:sz w:val="28"/>
          <w:szCs w:val="28"/>
        </w:rPr>
      </w:pPr>
      <w:r w:rsidRPr="007B0089">
        <w:rPr>
          <w:rFonts w:ascii="Times New Roman" w:hAnsi="Times New Roman" w:cs="Times New Roman"/>
          <w:iCs/>
          <w:sz w:val="28"/>
          <w:szCs w:val="28"/>
        </w:rPr>
        <w:t>Правила є організаційно-правовим документом, який регламентує поведінку пацієнтів (їх законних представників) та відвідувачів у ДЦ при отриманні медичних послуг, а також інші питання, які виникають між учасниками правовідносин – пацієнтом та Діагностичним центром.</w:t>
      </w:r>
    </w:p>
    <w:p w14:paraId="3C919365" w14:textId="4CB1C54C" w:rsidR="006C280C" w:rsidRPr="007B0089" w:rsidRDefault="006C280C" w:rsidP="006C280C">
      <w:pPr>
        <w:pStyle w:val="ae"/>
        <w:numPr>
          <w:ilvl w:val="1"/>
          <w:numId w:val="2"/>
        </w:numPr>
        <w:spacing w:line="276" w:lineRule="auto"/>
        <w:jc w:val="both"/>
        <w:rPr>
          <w:rFonts w:ascii="Times New Roman" w:hAnsi="Times New Roman" w:cs="Times New Roman"/>
          <w:iCs/>
          <w:sz w:val="28"/>
          <w:szCs w:val="28"/>
        </w:rPr>
      </w:pPr>
      <w:r w:rsidRPr="007B0089">
        <w:rPr>
          <w:rFonts w:ascii="Times New Roman" w:hAnsi="Times New Roman" w:cs="Times New Roman"/>
          <w:iCs/>
          <w:sz w:val="28"/>
          <w:szCs w:val="28"/>
        </w:rPr>
        <w:t xml:space="preserve">Ці Правила призначені для ознайомлення у місцях перебування пацієнтів, їх законних представників, відвідувачів Діагностичного центру як автентична інформаційна копія контрольного екземпляру документу, затвердженого наказом директора. </w:t>
      </w:r>
    </w:p>
    <w:p w14:paraId="37D06AF3" w14:textId="77777777" w:rsidR="006C280C" w:rsidRPr="007B0089" w:rsidRDefault="006C280C" w:rsidP="006C280C">
      <w:pPr>
        <w:pStyle w:val="ae"/>
        <w:numPr>
          <w:ilvl w:val="1"/>
          <w:numId w:val="2"/>
        </w:numPr>
        <w:spacing w:line="276" w:lineRule="auto"/>
        <w:jc w:val="both"/>
        <w:rPr>
          <w:rFonts w:ascii="Times New Roman" w:hAnsi="Times New Roman" w:cs="Times New Roman"/>
          <w:iCs/>
          <w:sz w:val="28"/>
          <w:szCs w:val="28"/>
        </w:rPr>
      </w:pPr>
      <w:r w:rsidRPr="007B0089">
        <w:rPr>
          <w:rFonts w:ascii="Times New Roman" w:hAnsi="Times New Roman" w:cs="Times New Roman"/>
          <w:iCs/>
          <w:sz w:val="28"/>
          <w:szCs w:val="28"/>
        </w:rPr>
        <w:t>Правила розроблені з метою реалізації прав пацієнтів, створення найбільш сприятливих умов для надання їм якісних медичних послуг, забезпечення безпеки осіб при відвідуванні Діагностичного центру та дотримання встановленого порядку в приміщеннях ДЦ та відокремлених відділень.</w:t>
      </w:r>
    </w:p>
    <w:p w14:paraId="51A3BD46" w14:textId="77777777" w:rsidR="006C280C" w:rsidRPr="007B0089" w:rsidRDefault="006C280C" w:rsidP="006C280C">
      <w:pPr>
        <w:pStyle w:val="ae"/>
        <w:numPr>
          <w:ilvl w:val="1"/>
          <w:numId w:val="2"/>
        </w:numPr>
        <w:spacing w:line="276" w:lineRule="auto"/>
        <w:jc w:val="both"/>
        <w:rPr>
          <w:rFonts w:ascii="Times New Roman" w:hAnsi="Times New Roman" w:cs="Times New Roman"/>
          <w:iCs/>
          <w:sz w:val="28"/>
          <w:szCs w:val="28"/>
        </w:rPr>
      </w:pPr>
      <w:r w:rsidRPr="007B0089">
        <w:rPr>
          <w:rFonts w:ascii="Times New Roman" w:hAnsi="Times New Roman" w:cs="Times New Roman"/>
          <w:iCs/>
          <w:sz w:val="28"/>
          <w:szCs w:val="28"/>
        </w:rPr>
        <w:lastRenderedPageBreak/>
        <w:t>Ці Правила поширюються без виключення на всіх пацієнтів, їх законних представників та відвідувачів, які звернулися до Діагностичного центру, та є обов’язковими для виконання.</w:t>
      </w:r>
    </w:p>
    <w:p w14:paraId="11A10DD5" w14:textId="511023AA" w:rsidR="006C280C" w:rsidRPr="007B0089" w:rsidRDefault="006C280C" w:rsidP="006C280C">
      <w:pPr>
        <w:pStyle w:val="ae"/>
        <w:numPr>
          <w:ilvl w:val="1"/>
          <w:numId w:val="2"/>
        </w:numPr>
        <w:spacing w:line="276" w:lineRule="auto"/>
        <w:jc w:val="both"/>
        <w:rPr>
          <w:rFonts w:ascii="Times New Roman" w:hAnsi="Times New Roman" w:cs="Times New Roman"/>
          <w:sz w:val="28"/>
          <w:szCs w:val="28"/>
          <w:shd w:val="clear" w:color="auto" w:fill="FFFFFF"/>
        </w:rPr>
      </w:pPr>
      <w:r w:rsidRPr="007B0089">
        <w:rPr>
          <w:rFonts w:ascii="Times New Roman" w:hAnsi="Times New Roman" w:cs="Times New Roman"/>
          <w:iCs/>
          <w:sz w:val="28"/>
          <w:szCs w:val="28"/>
        </w:rPr>
        <w:t>Діагностичний центр</w:t>
      </w:r>
      <w:r w:rsidRPr="007B0089">
        <w:rPr>
          <w:rFonts w:ascii="Times New Roman" w:hAnsi="Times New Roman" w:cs="Times New Roman"/>
          <w:sz w:val="28"/>
          <w:szCs w:val="28"/>
          <w:shd w:val="clear" w:color="auto" w:fill="FFFFFF"/>
        </w:rPr>
        <w:t xml:space="preserve"> та його відокремлені підрозділи надають медичні послуги (а також обслуговування населення у рамках укладених угод з Н</w:t>
      </w:r>
      <w:r w:rsidR="004475DC">
        <w:rPr>
          <w:rFonts w:ascii="Times New Roman" w:hAnsi="Times New Roman" w:cs="Times New Roman"/>
          <w:sz w:val="28"/>
          <w:szCs w:val="28"/>
          <w:shd w:val="clear" w:color="auto" w:fill="FFFFFF"/>
        </w:rPr>
        <w:t>аціональною службою здоровʼя України (далі - НСЗУ)</w:t>
      </w:r>
      <w:r w:rsidRPr="007B0089">
        <w:rPr>
          <w:rFonts w:ascii="Times New Roman" w:hAnsi="Times New Roman" w:cs="Times New Roman"/>
          <w:sz w:val="28"/>
          <w:szCs w:val="28"/>
          <w:shd w:val="clear" w:color="auto" w:fill="FFFFFF"/>
        </w:rPr>
        <w:t xml:space="preserve"> на надання медичних послуг) у дні і години, встановлені Адміністрацією.</w:t>
      </w:r>
    </w:p>
    <w:p w14:paraId="6A9C7154"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Прийом пацієнтів відбувається у Діагностичному центрі та його відокремлених  відділеннях  згідно  з встановленим графіком за адресами наданими на сайті </w:t>
      </w:r>
      <w:hyperlink r:id="rId18" w:history="1">
        <w:r w:rsidRPr="007B0089">
          <w:rPr>
            <w:rFonts w:ascii="Times New Roman" w:hAnsi="Times New Roman" w:cs="Times New Roman"/>
            <w:sz w:val="28"/>
            <w:szCs w:val="28"/>
          </w:rPr>
          <w:t>https://www.csdlab.ua/</w:t>
        </w:r>
      </w:hyperlink>
      <w:r w:rsidRPr="007B0089">
        <w:rPr>
          <w:rFonts w:ascii="Times New Roman" w:hAnsi="Times New Roman" w:cs="Times New Roman"/>
          <w:sz w:val="28"/>
          <w:szCs w:val="28"/>
        </w:rPr>
        <w:t xml:space="preserve">. </w:t>
      </w:r>
    </w:p>
    <w:p w14:paraId="0EB49243" w14:textId="764A7BD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План руху і адреса найближчого укриття на випадок повітряної тривоги знаходиться у приміщеннях ДЦ та його відокремлених відділеннях.</w:t>
      </w:r>
    </w:p>
    <w:p w14:paraId="405BD9A6" w14:textId="64264F3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Результати лабораторних досліджень, діагностичні і консультативні висновки інших медичних закладів обов’язково приймаються до уваги, але не можуть слугувати основою для видачі будь-яких видів заключення спеціалістами ДЦ. </w:t>
      </w:r>
    </w:p>
    <w:p w14:paraId="1EB98FD2" w14:textId="4146459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Отримання результатів дослідження, патологогістологічних висновків їх замовниками або інших додаткових послуг Діагностичного центру може бути здійснено тільки після підтвердження їх готовності і перевірки виконавчим персоналом </w:t>
      </w:r>
      <w:r w:rsidR="008D0061">
        <w:rPr>
          <w:rFonts w:ascii="Times New Roman" w:hAnsi="Times New Roman" w:cs="Times New Roman"/>
          <w:sz w:val="28"/>
          <w:szCs w:val="28"/>
        </w:rPr>
        <w:t>Підприємства</w:t>
      </w:r>
      <w:r w:rsidRPr="007B0089">
        <w:rPr>
          <w:rFonts w:ascii="Times New Roman" w:hAnsi="Times New Roman" w:cs="Times New Roman"/>
          <w:sz w:val="28"/>
          <w:szCs w:val="28"/>
        </w:rPr>
        <w:t>.</w:t>
      </w:r>
    </w:p>
    <w:p w14:paraId="4FCF2EF3"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Діагностичний центр не надає пацієнту після проходження лабораторного обстеження обов’язкового призначення лікування. Рекомендації щодо лікування надаються виключно при консультації у профільного лікаря -спеціаліста.</w:t>
      </w:r>
    </w:p>
    <w:p w14:paraId="5A48FAF0"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У випадках направлення пацієнта в інші лікувальні заклади для наступного обстеження, ДЦ не проводить повернення вартості за лабораторні дослідження або надані консультації спеціалістами Діагностичного центру.</w:t>
      </w:r>
    </w:p>
    <w:p w14:paraId="3CCFC126" w14:textId="55ACA634"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color w:val="222222"/>
          <w:sz w:val="28"/>
          <w:szCs w:val="28"/>
          <w:shd w:val="clear" w:color="auto" w:fill="FFFFFF"/>
        </w:rPr>
        <w:t>Не</w:t>
      </w:r>
      <w:r w:rsidRPr="007B0089">
        <w:rPr>
          <w:rFonts w:ascii="Times New Roman" w:hAnsi="Times New Roman" w:cs="Times New Roman"/>
          <w:color w:val="222222"/>
          <w:shd w:val="clear" w:color="auto" w:fill="FFFFFF"/>
        </w:rPr>
        <w:t xml:space="preserve"> </w:t>
      </w:r>
      <w:r w:rsidRPr="007B0089">
        <w:rPr>
          <w:rFonts w:ascii="Times New Roman" w:hAnsi="Times New Roman" w:cs="Times New Roman"/>
          <w:sz w:val="28"/>
          <w:szCs w:val="28"/>
        </w:rPr>
        <w:t xml:space="preserve">рекомендується залишати цінні речі у ДЦ та/або відокремленому відділенні, у разі їх втрати </w:t>
      </w:r>
      <w:r w:rsidR="008D0061">
        <w:rPr>
          <w:rFonts w:ascii="Times New Roman" w:hAnsi="Times New Roman" w:cs="Times New Roman"/>
          <w:sz w:val="28"/>
          <w:szCs w:val="28"/>
        </w:rPr>
        <w:t>Підприємство</w:t>
      </w:r>
      <w:r w:rsidRPr="007B0089">
        <w:rPr>
          <w:rFonts w:ascii="Times New Roman" w:hAnsi="Times New Roman" w:cs="Times New Roman"/>
          <w:sz w:val="28"/>
          <w:szCs w:val="28"/>
        </w:rPr>
        <w:t xml:space="preserve"> відповідальності не несе.</w:t>
      </w:r>
    </w:p>
    <w:p w14:paraId="0931A13B" w14:textId="77777777" w:rsidR="006C280C" w:rsidRDefault="006C280C" w:rsidP="006C280C">
      <w:pPr>
        <w:pStyle w:val="ae"/>
        <w:spacing w:line="276" w:lineRule="auto"/>
        <w:ind w:left="720"/>
        <w:jc w:val="both"/>
        <w:rPr>
          <w:rFonts w:ascii="Times New Roman" w:hAnsi="Times New Roman" w:cs="Times New Roman"/>
          <w:sz w:val="28"/>
          <w:szCs w:val="28"/>
        </w:rPr>
      </w:pPr>
    </w:p>
    <w:p w14:paraId="1E33D440" w14:textId="77777777" w:rsidR="006C280C" w:rsidRPr="007B0089" w:rsidRDefault="006C280C" w:rsidP="006C280C">
      <w:pPr>
        <w:pStyle w:val="ae"/>
        <w:numPr>
          <w:ilvl w:val="0"/>
          <w:numId w:val="2"/>
        </w:numPr>
        <w:spacing w:line="276" w:lineRule="auto"/>
        <w:jc w:val="center"/>
        <w:outlineLvl w:val="0"/>
        <w:rPr>
          <w:rFonts w:ascii="Times New Roman" w:hAnsi="Times New Roman" w:cs="Times New Roman"/>
          <w:b/>
          <w:sz w:val="28"/>
          <w:szCs w:val="28"/>
          <w:shd w:val="clear" w:color="auto" w:fill="FFFFFF"/>
        </w:rPr>
      </w:pPr>
      <w:bookmarkStart w:id="3" w:name="_Toc158914757"/>
      <w:r w:rsidRPr="007B0089">
        <w:rPr>
          <w:rFonts w:ascii="Times New Roman" w:hAnsi="Times New Roman" w:cs="Times New Roman"/>
          <w:b/>
          <w:sz w:val="28"/>
          <w:szCs w:val="28"/>
          <w:shd w:val="clear" w:color="auto" w:fill="FFFFFF"/>
        </w:rPr>
        <w:t>Порядок прийому пацієнтів</w:t>
      </w:r>
      <w:bookmarkEnd w:id="3"/>
    </w:p>
    <w:p w14:paraId="45626AC0" w14:textId="7E833555"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Координаційну роботу при зверненні пацієнтів та їх представників забезпечує телефонний центр </w:t>
      </w:r>
      <w:r w:rsidR="008D0061">
        <w:rPr>
          <w:rFonts w:ascii="Times New Roman" w:hAnsi="Times New Roman" w:cs="Times New Roman"/>
          <w:sz w:val="28"/>
          <w:szCs w:val="28"/>
        </w:rPr>
        <w:t>Підприємства</w:t>
      </w:r>
      <w:r w:rsidRPr="007B0089">
        <w:rPr>
          <w:rFonts w:ascii="Times New Roman" w:hAnsi="Times New Roman" w:cs="Times New Roman"/>
          <w:sz w:val="28"/>
          <w:szCs w:val="28"/>
        </w:rPr>
        <w:t xml:space="preserve"> та відокремлені відділення (лабораторні офіси) ДЦ, які виконують функції розподілу пацієнтів між локаціями надання медичних послуг, а також надають довідкову </w:t>
      </w:r>
      <w:r w:rsidRPr="007B0089">
        <w:rPr>
          <w:rFonts w:ascii="Times New Roman" w:hAnsi="Times New Roman" w:cs="Times New Roman"/>
          <w:sz w:val="28"/>
          <w:szCs w:val="28"/>
        </w:rPr>
        <w:lastRenderedPageBreak/>
        <w:t xml:space="preserve">інформацію (отримання попередньої інформації про локації надання медичних послуг, години роботи та перелік і умови надання послуг). </w:t>
      </w:r>
    </w:p>
    <w:p w14:paraId="6BA616DF"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Візити до Діагностичного центру здійснюються в дні і години, встановлені Адміністрацією. Про роботу ДЦ і відокремлених відділень можна дізнатись через сайт </w:t>
      </w:r>
      <w:hyperlink r:id="rId19" w:history="1">
        <w:r w:rsidRPr="007B0089">
          <w:rPr>
            <w:rFonts w:ascii="Times New Roman" w:hAnsi="Times New Roman" w:cs="Times New Roman"/>
            <w:sz w:val="28"/>
            <w:szCs w:val="28"/>
          </w:rPr>
          <w:t>https://www.csdlab.ua/</w:t>
        </w:r>
      </w:hyperlink>
      <w:r w:rsidRPr="007B0089">
        <w:rPr>
          <w:rFonts w:ascii="Times New Roman" w:hAnsi="Times New Roman" w:cs="Times New Roman"/>
          <w:sz w:val="28"/>
          <w:szCs w:val="28"/>
        </w:rPr>
        <w:t>, телефонний центр та у працівників ДЦ та/або відокремлених відділень.</w:t>
      </w:r>
    </w:p>
    <w:p w14:paraId="5DC86205" w14:textId="00E38A8C" w:rsidR="006C280C" w:rsidRPr="007B0089" w:rsidRDefault="006C280C" w:rsidP="006C280C">
      <w:pPr>
        <w:pStyle w:val="ae"/>
        <w:numPr>
          <w:ilvl w:val="1"/>
          <w:numId w:val="2"/>
        </w:numPr>
        <w:spacing w:line="276" w:lineRule="auto"/>
        <w:jc w:val="both"/>
        <w:rPr>
          <w:rFonts w:ascii="Times New Roman" w:eastAsia="Times New Roman" w:hAnsi="Times New Roman" w:cs="Times New Roman"/>
          <w:color w:val="000000"/>
          <w:sz w:val="28"/>
          <w:szCs w:val="28"/>
        </w:rPr>
      </w:pPr>
      <w:r w:rsidRPr="007B0089">
        <w:rPr>
          <w:rFonts w:ascii="Times New Roman" w:eastAsia="Times New Roman" w:hAnsi="Times New Roman" w:cs="Times New Roman"/>
          <w:color w:val="000000"/>
          <w:sz w:val="28"/>
          <w:szCs w:val="28"/>
        </w:rPr>
        <w:t>Діагностичний центр надає медичні послуги у сфері господарської діяльності, ліцензованої МОЗ України.</w:t>
      </w:r>
    </w:p>
    <w:p w14:paraId="4F7496CA" w14:textId="5CF2D948" w:rsidR="00F329B5" w:rsidRPr="00F329B5" w:rsidRDefault="00F329B5" w:rsidP="006C280C">
      <w:pPr>
        <w:pStyle w:val="ae"/>
        <w:numPr>
          <w:ilvl w:val="1"/>
          <w:numId w:val="2"/>
        </w:numPr>
        <w:spacing w:line="276" w:lineRule="auto"/>
        <w:jc w:val="both"/>
        <w:rPr>
          <w:rFonts w:ascii="Times New Roman" w:eastAsia="Times New Roman" w:hAnsi="Times New Roman" w:cs="Times New Roman"/>
          <w:color w:val="000000"/>
          <w:sz w:val="28"/>
          <w:szCs w:val="28"/>
        </w:rPr>
      </w:pPr>
      <w:r w:rsidRPr="00F329B5">
        <w:rPr>
          <w:rFonts w:ascii="Times New Roman" w:eastAsia="Times New Roman" w:hAnsi="Times New Roman" w:cs="Times New Roman"/>
          <w:color w:val="000000"/>
          <w:sz w:val="28"/>
          <w:szCs w:val="28"/>
          <w:lang w:val="ru"/>
        </w:rPr>
        <w:t xml:space="preserve">Пацієнтів обслуговують </w:t>
      </w:r>
      <w:proofErr w:type="gramStart"/>
      <w:r w:rsidR="00206A25">
        <w:rPr>
          <w:rFonts w:ascii="Times New Roman" w:eastAsia="Times New Roman" w:hAnsi="Times New Roman" w:cs="Times New Roman"/>
          <w:color w:val="000000"/>
          <w:sz w:val="28"/>
          <w:szCs w:val="28"/>
          <w:lang w:val="ru"/>
        </w:rPr>
        <w:t>в</w:t>
      </w:r>
      <w:r w:rsidRPr="00F329B5">
        <w:rPr>
          <w:rFonts w:ascii="Times New Roman" w:eastAsia="Times New Roman" w:hAnsi="Times New Roman" w:cs="Times New Roman"/>
          <w:color w:val="000000"/>
          <w:sz w:val="28"/>
          <w:szCs w:val="28"/>
          <w:lang w:val="ru"/>
        </w:rPr>
        <w:t xml:space="preserve"> порядку</w:t>
      </w:r>
      <w:proofErr w:type="gramEnd"/>
      <w:r w:rsidRPr="00F329B5">
        <w:rPr>
          <w:rFonts w:ascii="Times New Roman" w:eastAsia="Times New Roman" w:hAnsi="Times New Roman" w:cs="Times New Roman"/>
          <w:color w:val="000000"/>
          <w:sz w:val="28"/>
          <w:szCs w:val="28"/>
          <w:lang w:val="ru"/>
        </w:rPr>
        <w:t xml:space="preserve"> загальної черги, за винятком пацієнтів, які мають право на позачергове обслуговування, та пацієнтів за програмою медичних гарантій, які обслуговуються </w:t>
      </w:r>
      <w:proofErr w:type="gramStart"/>
      <w:r w:rsidRPr="00F329B5">
        <w:rPr>
          <w:rFonts w:ascii="Times New Roman" w:eastAsia="Times New Roman" w:hAnsi="Times New Roman" w:cs="Times New Roman"/>
          <w:color w:val="000000"/>
          <w:sz w:val="28"/>
          <w:szCs w:val="28"/>
          <w:lang w:val="ru"/>
        </w:rPr>
        <w:t>в порядку</w:t>
      </w:r>
      <w:proofErr w:type="gramEnd"/>
      <w:r w:rsidRPr="00F329B5">
        <w:rPr>
          <w:rFonts w:ascii="Times New Roman" w:eastAsia="Times New Roman" w:hAnsi="Times New Roman" w:cs="Times New Roman"/>
          <w:color w:val="000000"/>
          <w:sz w:val="28"/>
          <w:szCs w:val="28"/>
          <w:lang w:val="ru"/>
        </w:rPr>
        <w:t xml:space="preserve"> електронної черги.</w:t>
      </w:r>
    </w:p>
    <w:p w14:paraId="2680EE6D" w14:textId="78B3FAEC" w:rsidR="006C280C" w:rsidRPr="007B0089" w:rsidRDefault="006C280C" w:rsidP="006C280C">
      <w:pPr>
        <w:pStyle w:val="ae"/>
        <w:numPr>
          <w:ilvl w:val="1"/>
          <w:numId w:val="2"/>
        </w:numPr>
        <w:spacing w:line="276" w:lineRule="auto"/>
        <w:jc w:val="both"/>
        <w:rPr>
          <w:rFonts w:ascii="Times New Roman" w:eastAsia="Times New Roman" w:hAnsi="Times New Roman" w:cs="Times New Roman"/>
          <w:color w:val="000000"/>
          <w:sz w:val="28"/>
          <w:szCs w:val="28"/>
        </w:rPr>
      </w:pPr>
      <w:r w:rsidRPr="007B0089">
        <w:rPr>
          <w:rFonts w:ascii="Times New Roman" w:eastAsia="Times New Roman" w:hAnsi="Times New Roman" w:cs="Times New Roman"/>
          <w:color w:val="000000"/>
          <w:sz w:val="28"/>
          <w:szCs w:val="28"/>
        </w:rPr>
        <w:t xml:space="preserve">Пацієнт може отримати попередню інформацію про перелік послуг і умови обслуговування, вартість послуг, порядок оплати та інше у співробітників телефонного центру (тел.  0 800 33 00 75), у персоналу ДЦ і відокремлених відділень, а також на сайті </w:t>
      </w:r>
      <w:hyperlink r:id="rId20" w:history="1">
        <w:r w:rsidRPr="007B0089">
          <w:rPr>
            <w:rFonts w:ascii="Times New Roman" w:eastAsia="Times New Roman" w:hAnsi="Times New Roman" w:cs="Times New Roman"/>
            <w:color w:val="000000"/>
            <w:sz w:val="28"/>
            <w:szCs w:val="28"/>
          </w:rPr>
          <w:t>https://www.csdlab.ua/</w:t>
        </w:r>
      </w:hyperlink>
      <w:r w:rsidRPr="007B0089">
        <w:rPr>
          <w:rFonts w:ascii="Times New Roman" w:eastAsia="Times New Roman" w:hAnsi="Times New Roman" w:cs="Times New Roman"/>
          <w:color w:val="000000"/>
          <w:sz w:val="28"/>
          <w:szCs w:val="28"/>
        </w:rPr>
        <w:t>.</w:t>
      </w:r>
    </w:p>
    <w:p w14:paraId="3B479840" w14:textId="77777777" w:rsidR="006C280C" w:rsidRPr="007B0089" w:rsidRDefault="006C280C" w:rsidP="006C280C">
      <w:pPr>
        <w:pStyle w:val="ae"/>
        <w:numPr>
          <w:ilvl w:val="1"/>
          <w:numId w:val="2"/>
        </w:numPr>
        <w:spacing w:line="276" w:lineRule="auto"/>
        <w:jc w:val="both"/>
        <w:rPr>
          <w:rFonts w:ascii="Times New Roman" w:eastAsia="Times New Roman" w:hAnsi="Times New Roman" w:cs="Times New Roman"/>
          <w:color w:val="000000"/>
          <w:sz w:val="28"/>
          <w:szCs w:val="28"/>
        </w:rPr>
      </w:pPr>
      <w:r w:rsidRPr="007B0089">
        <w:rPr>
          <w:rFonts w:ascii="Times New Roman" w:eastAsia="Times New Roman" w:hAnsi="Times New Roman" w:cs="Times New Roman"/>
          <w:color w:val="000000"/>
          <w:sz w:val="28"/>
          <w:szCs w:val="28"/>
        </w:rPr>
        <w:t>Неповнолітнім дітям медичні та консультативні послуги надають у присутності батьків або законних представників.</w:t>
      </w:r>
    </w:p>
    <w:p w14:paraId="44A8A21F" w14:textId="44318657" w:rsidR="006C280C" w:rsidRPr="007B0089" w:rsidRDefault="006C280C" w:rsidP="006C280C">
      <w:pPr>
        <w:pStyle w:val="ae"/>
        <w:numPr>
          <w:ilvl w:val="1"/>
          <w:numId w:val="2"/>
        </w:numPr>
        <w:spacing w:line="276" w:lineRule="auto"/>
        <w:jc w:val="both"/>
        <w:rPr>
          <w:rFonts w:ascii="Times New Roman" w:eastAsia="Times New Roman" w:hAnsi="Times New Roman" w:cs="Times New Roman"/>
          <w:color w:val="000000"/>
          <w:sz w:val="28"/>
          <w:szCs w:val="28"/>
        </w:rPr>
      </w:pPr>
      <w:r w:rsidRPr="007B0089">
        <w:rPr>
          <w:rFonts w:ascii="Times New Roman" w:hAnsi="Times New Roman" w:cs="Times New Roman"/>
          <w:sz w:val="28"/>
          <w:szCs w:val="28"/>
        </w:rPr>
        <w:t xml:space="preserve">Пацієнт (його законний представник), який звернувся до ДЦ або відокремленого відділення, обов’язково заповнює «Інформовану добровільну згоду </w:t>
      </w:r>
      <w:r w:rsidR="004A20E8">
        <w:rPr>
          <w:rFonts w:ascii="Times New Roman" w:hAnsi="Times New Roman" w:cs="Times New Roman"/>
          <w:sz w:val="28"/>
          <w:szCs w:val="28"/>
        </w:rPr>
        <w:t>на отримання послуг з охорони здоровʼя та обробку персональних даних</w:t>
      </w:r>
      <w:r w:rsidRPr="007B0089">
        <w:rPr>
          <w:rFonts w:ascii="Times New Roman" w:hAnsi="Times New Roman" w:cs="Times New Roman"/>
          <w:sz w:val="28"/>
          <w:szCs w:val="28"/>
        </w:rPr>
        <w:t xml:space="preserve">» (далі – Інформована згода). Заповнення Інформованої згоди здійснюється у присутності відповідального персоналу </w:t>
      </w:r>
      <w:r w:rsidR="006F770C">
        <w:rPr>
          <w:rFonts w:ascii="Times New Roman" w:hAnsi="Times New Roman" w:cs="Times New Roman"/>
          <w:sz w:val="28"/>
          <w:szCs w:val="28"/>
        </w:rPr>
        <w:t>Підприємства</w:t>
      </w:r>
      <w:r w:rsidRPr="007B0089">
        <w:rPr>
          <w:rFonts w:ascii="Times New Roman" w:hAnsi="Times New Roman" w:cs="Times New Roman"/>
          <w:sz w:val="28"/>
          <w:szCs w:val="28"/>
        </w:rPr>
        <w:t>.</w:t>
      </w:r>
    </w:p>
    <w:p w14:paraId="1460550F" w14:textId="68A29C03"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Під час оформлення замовлення на медичне обслуговування пацієнт повинен чітко вказати послугу або послуги, які він замовляє, у протилежному випадку ДЦ має право відмовити йому в наданні послуги/ послуг.</w:t>
      </w:r>
    </w:p>
    <w:p w14:paraId="4EABD31A" w14:textId="0B9A3145"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У разі замовлення надання консультаційних послуг пацієнт має прийти у </w:t>
      </w:r>
      <w:r w:rsidR="006F770C">
        <w:rPr>
          <w:rFonts w:ascii="Times New Roman" w:hAnsi="Times New Roman" w:cs="Times New Roman"/>
          <w:sz w:val="28"/>
          <w:szCs w:val="28"/>
        </w:rPr>
        <w:t>призначений</w:t>
      </w:r>
      <w:r w:rsidRPr="007B0089">
        <w:rPr>
          <w:rFonts w:ascii="Times New Roman" w:hAnsi="Times New Roman" w:cs="Times New Roman"/>
          <w:sz w:val="28"/>
          <w:szCs w:val="28"/>
        </w:rPr>
        <w:t xml:space="preserve"> день і час. Якщо пацієнт не в змозі прийти в призначений час/день, у разі необхідності скасування самого візиту або зміни призначеного часу візиту, пацієнту рекомендовано завчасно попередити телефонний центр або відповідальних співробітників ДЦ.</w:t>
      </w:r>
    </w:p>
    <w:p w14:paraId="30CE5E31" w14:textId="4E2DE4E2" w:rsidR="006C280C"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У разі, якщо пацієнт не з’явився на консультативний прийом у призначений час без попередження або запізнився більше</w:t>
      </w:r>
      <w:r w:rsidR="00C4147E">
        <w:rPr>
          <w:rFonts w:ascii="Times New Roman" w:hAnsi="Times New Roman" w:cs="Times New Roman"/>
          <w:sz w:val="28"/>
          <w:szCs w:val="28"/>
        </w:rPr>
        <w:t>,</w:t>
      </w:r>
      <w:r w:rsidRPr="007B0089">
        <w:rPr>
          <w:rFonts w:ascii="Times New Roman" w:hAnsi="Times New Roman" w:cs="Times New Roman"/>
          <w:sz w:val="28"/>
          <w:szCs w:val="28"/>
        </w:rPr>
        <w:t xml:space="preserve"> ніж на 15 хвилин, надання консультативної послуги може бути скасовано і перенесено на інший час/дату</w:t>
      </w:r>
      <w:r w:rsidR="00890841">
        <w:rPr>
          <w:rFonts w:ascii="Times New Roman" w:hAnsi="Times New Roman" w:cs="Times New Roman"/>
          <w:sz w:val="28"/>
          <w:szCs w:val="28"/>
        </w:rPr>
        <w:t>.</w:t>
      </w:r>
    </w:p>
    <w:p w14:paraId="735253F6" w14:textId="7720AD49" w:rsidR="00890841" w:rsidRPr="007B0089" w:rsidRDefault="00890841" w:rsidP="00890841">
      <w:pPr>
        <w:pStyle w:val="ae"/>
        <w:spacing w:line="276" w:lineRule="auto"/>
        <w:ind w:left="720"/>
        <w:jc w:val="both"/>
        <w:rPr>
          <w:rFonts w:ascii="Times New Roman" w:hAnsi="Times New Roman" w:cs="Times New Roman"/>
          <w:sz w:val="28"/>
          <w:szCs w:val="28"/>
        </w:rPr>
      </w:pPr>
      <w:r w:rsidRPr="00890841">
        <w:rPr>
          <w:rFonts w:ascii="Times New Roman" w:hAnsi="Times New Roman" w:cs="Times New Roman"/>
          <w:sz w:val="28"/>
          <w:szCs w:val="28"/>
        </w:rPr>
        <w:lastRenderedPageBreak/>
        <w:t>У разі, якщо пацієнт записаний на прийом і усвідомлює, що через оголошену повітряну тривогу не зможе вчасно прибути до ДЦ та</w:t>
      </w:r>
      <w:r>
        <w:rPr>
          <w:rFonts w:ascii="Times New Roman" w:hAnsi="Times New Roman" w:cs="Times New Roman"/>
          <w:sz w:val="28"/>
          <w:szCs w:val="28"/>
        </w:rPr>
        <w:t>/або відокремленого відділення</w:t>
      </w:r>
      <w:r w:rsidRPr="00890841">
        <w:rPr>
          <w:rFonts w:ascii="Times New Roman" w:hAnsi="Times New Roman" w:cs="Times New Roman"/>
          <w:sz w:val="28"/>
          <w:szCs w:val="28"/>
        </w:rPr>
        <w:t xml:space="preserve">, йому необхідно завчасно зателефонувати </w:t>
      </w:r>
      <w:r w:rsidR="00544E16">
        <w:rPr>
          <w:rFonts w:ascii="Times New Roman" w:hAnsi="Times New Roman" w:cs="Times New Roman"/>
          <w:sz w:val="28"/>
          <w:szCs w:val="28"/>
        </w:rPr>
        <w:t xml:space="preserve">до </w:t>
      </w:r>
      <w:r w:rsidR="00544E16" w:rsidRPr="007B0089">
        <w:rPr>
          <w:rFonts w:ascii="Times New Roman" w:eastAsia="Times New Roman" w:hAnsi="Times New Roman" w:cs="Times New Roman"/>
          <w:color w:val="000000"/>
          <w:sz w:val="28"/>
          <w:szCs w:val="28"/>
        </w:rPr>
        <w:t>телефонного центру (тел.  0 800 33 00 75)</w:t>
      </w:r>
      <w:r w:rsidRPr="00890841">
        <w:rPr>
          <w:rFonts w:ascii="Times New Roman" w:hAnsi="Times New Roman" w:cs="Times New Roman"/>
          <w:sz w:val="28"/>
          <w:szCs w:val="28"/>
        </w:rPr>
        <w:t>, як</w:t>
      </w:r>
      <w:r w:rsidR="00544E16">
        <w:rPr>
          <w:rFonts w:ascii="Times New Roman" w:hAnsi="Times New Roman" w:cs="Times New Roman"/>
          <w:sz w:val="28"/>
          <w:szCs w:val="28"/>
        </w:rPr>
        <w:t>ий</w:t>
      </w:r>
      <w:r w:rsidRPr="00890841">
        <w:rPr>
          <w:rFonts w:ascii="Times New Roman" w:hAnsi="Times New Roman" w:cs="Times New Roman"/>
          <w:sz w:val="28"/>
          <w:szCs w:val="28"/>
        </w:rPr>
        <w:t xml:space="preserve"> функціонує незалежно від повітряних тривог. </w:t>
      </w:r>
      <w:r w:rsidRPr="00890841">
        <w:rPr>
          <w:rFonts w:ascii="Times New Roman" w:hAnsi="Times New Roman" w:cs="Times New Roman"/>
          <w:sz w:val="28"/>
          <w:szCs w:val="28"/>
          <w:lang w:val="ru"/>
        </w:rPr>
        <w:t>У телефонному режимі пацієнт має можливість перенести або узгодити новий час візиту.</w:t>
      </w:r>
    </w:p>
    <w:p w14:paraId="78005E28" w14:textId="579F07E4"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У разі непередбачуваної відсутності консультуючого спеціаліста ДЦ і інших надзвичайних обставин, працівники телефонного центру </w:t>
      </w:r>
      <w:r w:rsidR="000E0221">
        <w:rPr>
          <w:rFonts w:ascii="Times New Roman" w:hAnsi="Times New Roman" w:cs="Times New Roman"/>
          <w:sz w:val="28"/>
          <w:szCs w:val="28"/>
        </w:rPr>
        <w:t>Підприємства</w:t>
      </w:r>
      <w:r w:rsidRPr="007B0089">
        <w:rPr>
          <w:rFonts w:ascii="Times New Roman" w:hAnsi="Times New Roman" w:cs="Times New Roman"/>
          <w:sz w:val="28"/>
          <w:szCs w:val="28"/>
        </w:rPr>
        <w:t xml:space="preserve"> попереджають про це пацієнта при першій можливості за контактним телефоном, який був вказаний пацієнтом або його законним представником. При цьому, за бажанням пацієнта, запис переноситься на інший, зручний для пацієнта час.</w:t>
      </w:r>
    </w:p>
    <w:p w14:paraId="41291500" w14:textId="13088B1A"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Консультація англомовних пацієнтів відбувається за участі перекладача у випадку, коли консультаційний лікар не володіє іноземною мовою. Вибір і організація участі перекладача є відповідальністю пацієнта (довірених його осіб, законних представників). ДЦ не надає послуг з перекладу консультацій.</w:t>
      </w:r>
    </w:p>
    <w:p w14:paraId="60176D33"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У разі необхідності, пов’язаною з медичним обслуговуванням і у випадках, передбачених чинним законодавством, для ідентифікації особи і для ведення медичної документації пацієнт зобов’язаний надати документ, який посвідчує його особу.</w:t>
      </w:r>
    </w:p>
    <w:p w14:paraId="7DC53350" w14:textId="77777777" w:rsidR="006C280C" w:rsidRPr="00F51598"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shd w:val="clear" w:color="auto" w:fill="FFFFFF"/>
        </w:rPr>
        <w:t>За запитом пацієнт зобов’язаний надавати достовірну інформацію про стан свого здоров’я (направлення, виписка з медичної картки, результати ультразвукового дослідження, комп’ютерної томографії, магнітно-резонансної томографії тощо).</w:t>
      </w:r>
    </w:p>
    <w:p w14:paraId="55809665" w14:textId="179F9B23" w:rsidR="00F51598" w:rsidRDefault="00F51598" w:rsidP="006C280C">
      <w:pPr>
        <w:pStyle w:val="ae"/>
        <w:numPr>
          <w:ilvl w:val="1"/>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ДЦ та/або відокремлені відділення ДЦ</w:t>
      </w:r>
      <w:r w:rsidRPr="00F51598">
        <w:rPr>
          <w:rFonts w:ascii="Times New Roman" w:hAnsi="Times New Roman" w:cs="Times New Roman"/>
          <w:sz w:val="28"/>
          <w:szCs w:val="28"/>
        </w:rPr>
        <w:t xml:space="preserve"> та </w:t>
      </w:r>
      <w:r>
        <w:rPr>
          <w:rFonts w:ascii="Times New Roman" w:hAnsi="Times New Roman" w:cs="Times New Roman"/>
          <w:sz w:val="28"/>
          <w:szCs w:val="28"/>
        </w:rPr>
        <w:t>їх</w:t>
      </w:r>
      <w:r w:rsidRPr="00F51598">
        <w:rPr>
          <w:rFonts w:ascii="Times New Roman" w:hAnsi="Times New Roman" w:cs="Times New Roman"/>
          <w:sz w:val="28"/>
          <w:szCs w:val="28"/>
        </w:rPr>
        <w:t xml:space="preserve"> працівники не несуть відповідальності за травми, інші пошкодження отримані пацієнтами, іншими відвідувачами, в тому числі малолітніми особами, в приміщенні </w:t>
      </w:r>
      <w:r>
        <w:rPr>
          <w:rFonts w:ascii="Times New Roman" w:hAnsi="Times New Roman" w:cs="Times New Roman"/>
          <w:sz w:val="28"/>
          <w:szCs w:val="28"/>
        </w:rPr>
        <w:t>ДЦ та/або відокремлених відділеннях ДЦ</w:t>
      </w:r>
      <w:r w:rsidRPr="00F51598">
        <w:rPr>
          <w:rFonts w:ascii="Times New Roman" w:hAnsi="Times New Roman" w:cs="Times New Roman"/>
          <w:sz w:val="28"/>
          <w:szCs w:val="28"/>
        </w:rPr>
        <w:t xml:space="preserve"> та/або прибудинковій території через власну необережність та/або недбалість. Відповідальність за дотримання цих Правил, а також за дотримання правил безпеки малолітніх пацієнтів, відвідувачів </w:t>
      </w:r>
      <w:r>
        <w:rPr>
          <w:rFonts w:ascii="Times New Roman" w:hAnsi="Times New Roman" w:cs="Times New Roman"/>
          <w:sz w:val="28"/>
          <w:szCs w:val="28"/>
        </w:rPr>
        <w:t>ДЦ та/або відокремлених відділень ДЦ</w:t>
      </w:r>
      <w:r w:rsidRPr="00F51598">
        <w:rPr>
          <w:rFonts w:ascii="Times New Roman" w:hAnsi="Times New Roman" w:cs="Times New Roman"/>
          <w:sz w:val="28"/>
          <w:szCs w:val="28"/>
        </w:rPr>
        <w:t xml:space="preserve"> несуть законні представники малолітніх осіб, інші особи – несуть відповідальність за дотримання цих Правил та правил безпеки – самостійно. </w:t>
      </w:r>
      <w:r w:rsidRPr="000B7EDA">
        <w:rPr>
          <w:rFonts w:ascii="Times New Roman" w:hAnsi="Times New Roman" w:cs="Times New Roman"/>
          <w:sz w:val="28"/>
          <w:szCs w:val="28"/>
        </w:rPr>
        <w:t xml:space="preserve">Законні представники малолітніх осіб зобов’язані слідкувати </w:t>
      </w:r>
      <w:r w:rsidRPr="000B7EDA">
        <w:rPr>
          <w:rFonts w:ascii="Times New Roman" w:hAnsi="Times New Roman" w:cs="Times New Roman"/>
          <w:sz w:val="28"/>
          <w:szCs w:val="28"/>
        </w:rPr>
        <w:lastRenderedPageBreak/>
        <w:t xml:space="preserve">за безпекою малолітніх осіб, яких вони супроводжують у </w:t>
      </w:r>
      <w:r>
        <w:rPr>
          <w:rFonts w:ascii="Times New Roman" w:hAnsi="Times New Roman" w:cs="Times New Roman"/>
          <w:sz w:val="28"/>
          <w:szCs w:val="28"/>
        </w:rPr>
        <w:t>ДЦ та/або відокремлені відділення ДЦ</w:t>
      </w:r>
      <w:r w:rsidRPr="000B7EDA">
        <w:rPr>
          <w:rFonts w:ascii="Times New Roman" w:hAnsi="Times New Roman" w:cs="Times New Roman"/>
          <w:sz w:val="28"/>
          <w:szCs w:val="28"/>
        </w:rPr>
        <w:t>.</w:t>
      </w:r>
    </w:p>
    <w:p w14:paraId="5EDAE890" w14:textId="49D0D3A4" w:rsidR="00E4009F" w:rsidRPr="007B0089" w:rsidRDefault="000E0221" w:rsidP="006C280C">
      <w:pPr>
        <w:pStyle w:val="ae"/>
        <w:numPr>
          <w:ilvl w:val="1"/>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Підприємство</w:t>
      </w:r>
      <w:r w:rsidR="00E4009F" w:rsidRPr="00E4009F">
        <w:rPr>
          <w:rFonts w:ascii="Times New Roman" w:hAnsi="Times New Roman" w:cs="Times New Roman"/>
          <w:sz w:val="28"/>
          <w:szCs w:val="28"/>
        </w:rPr>
        <w:t xml:space="preserve"> не несе відповідальності за недотримання пацієнтами та відвідувачами правил поведінки під час сигналу «Повітряна тривога» та можливі негативні наслідки, що можуть виникнути в зв’язку з цим.</w:t>
      </w:r>
    </w:p>
    <w:p w14:paraId="114E7296" w14:textId="77777777" w:rsidR="006C280C" w:rsidRPr="007B0089" w:rsidRDefault="006C280C" w:rsidP="006C280C">
      <w:pPr>
        <w:pStyle w:val="ae"/>
        <w:spacing w:line="276" w:lineRule="auto"/>
        <w:jc w:val="both"/>
        <w:rPr>
          <w:rFonts w:ascii="Times New Roman" w:hAnsi="Times New Roman" w:cs="Times New Roman"/>
          <w:sz w:val="28"/>
          <w:szCs w:val="28"/>
          <w:shd w:val="clear" w:color="auto" w:fill="FFFFFF"/>
        </w:rPr>
      </w:pPr>
    </w:p>
    <w:p w14:paraId="098E94F9" w14:textId="77777777" w:rsidR="006C280C" w:rsidRPr="007B0089" w:rsidRDefault="006C280C" w:rsidP="006C280C">
      <w:pPr>
        <w:pStyle w:val="ae"/>
        <w:numPr>
          <w:ilvl w:val="0"/>
          <w:numId w:val="2"/>
        </w:numPr>
        <w:spacing w:line="276" w:lineRule="auto"/>
        <w:jc w:val="center"/>
        <w:outlineLvl w:val="0"/>
        <w:rPr>
          <w:rFonts w:ascii="Times New Roman" w:hAnsi="Times New Roman" w:cs="Times New Roman"/>
          <w:b/>
          <w:sz w:val="28"/>
          <w:szCs w:val="28"/>
          <w:shd w:val="clear" w:color="auto" w:fill="FFFFFF"/>
        </w:rPr>
      </w:pPr>
      <w:r w:rsidRPr="007B0089">
        <w:rPr>
          <w:rFonts w:ascii="Times New Roman" w:hAnsi="Times New Roman" w:cs="Times New Roman"/>
          <w:b/>
          <w:sz w:val="28"/>
          <w:szCs w:val="28"/>
          <w:shd w:val="clear" w:color="auto" w:fill="FFFFFF"/>
        </w:rPr>
        <w:t xml:space="preserve"> </w:t>
      </w:r>
      <w:bookmarkStart w:id="4" w:name="_Toc158914758"/>
      <w:r w:rsidRPr="007B0089">
        <w:rPr>
          <w:rFonts w:ascii="Times New Roman" w:hAnsi="Times New Roman" w:cs="Times New Roman"/>
          <w:b/>
          <w:sz w:val="28"/>
          <w:szCs w:val="28"/>
          <w:shd w:val="clear" w:color="auto" w:fill="FFFFFF"/>
        </w:rPr>
        <w:t>Перебування у Діагностичному центрі</w:t>
      </w:r>
      <w:bookmarkEnd w:id="4"/>
    </w:p>
    <w:p w14:paraId="3DF5DBF0"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Пацієнт, який зайшов до ДЦ або відокремленого відділення, за необхідності дотримання вимог до інфекційної безпеки повинен надягнути медичну маску, у осінньо-зимовий період, зобов’язаний зняти верхній одяг, залишити великі валізи або згортки, в осінньо-зимовий період додатково одягнути бахіли, якщо їх видають при вході.</w:t>
      </w:r>
    </w:p>
    <w:p w14:paraId="1C036AF8"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При записуванні на всі види медичних послуг Діагностичного центру пацієнт має звернутися до персоналу реєстратури. Якщо пацієнт прийшов до ДЦ вперше, персонал заповнює електронну інформаційну карту, де будуть відображені всі особисті дані пацієнта. На прохання персоналу ДЦ пацієнт має надати паспорт або інший документ, що підтверджує особу.</w:t>
      </w:r>
    </w:p>
    <w:p w14:paraId="4A2B6B55"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Час початку надання медичної послуги, а також консультативний прийом спеціаліста ДЦ може коригуватися із огляду на те, що у всіх пацієнтів різні проблеми та патології. Консультування пацієнта або взяття біологічного матеріалу можуть тривати понад запланований час, тому наступний прийом може розпочатись пізніше.</w:t>
      </w:r>
    </w:p>
    <w:p w14:paraId="7EC18167" w14:textId="7E288383"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Всі дані лабораторних досліджень, а також патологогістологічний висновок і рекомендації заносяться до інформаційної карти пацієнта. Інформаційні карти є власністю ДЦ і зберігаються у ДЦ у встановлений законодавчо строк (протягом обслуговування пацієнта і ще 10 років). Результати лабораторних досліджень пацієнти отримують у вигляді медичного висновку</w:t>
      </w:r>
      <w:r w:rsidRPr="007B0089">
        <w:rPr>
          <w:rFonts w:ascii="Times New Roman" w:hAnsi="Times New Roman" w:cs="Times New Roman"/>
          <w:color w:val="FF0000"/>
          <w:sz w:val="28"/>
          <w:szCs w:val="28"/>
        </w:rPr>
        <w:t>.</w:t>
      </w:r>
      <w:r w:rsidRPr="007B0089">
        <w:rPr>
          <w:rFonts w:ascii="Times New Roman" w:hAnsi="Times New Roman" w:cs="Times New Roman"/>
          <w:sz w:val="28"/>
          <w:szCs w:val="28"/>
        </w:rPr>
        <w:t xml:space="preserve"> Повна виписка з інформаційної карти може видаватися пацієнтові на вимогу за заявою.</w:t>
      </w:r>
    </w:p>
    <w:p w14:paraId="608E5157"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Дозволяється фото- та відео-зйомка пацієнтом власних документів, результатів власних досліджень шляхом фото-/відеофіксації на власний телефон.</w:t>
      </w:r>
    </w:p>
    <w:p w14:paraId="4ED3596F"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Заборонена фото- та відеозйомка пацієнтами (їх законними представниками), відвідувачами у будь-якому випадку: внутрішніх приміщень, реагентів, інформаційних систем, інших пацієнтів, документації, а також медичного персоналу у разі їх незгоди зі зйомкою з </w:t>
      </w:r>
      <w:r w:rsidRPr="007B0089">
        <w:rPr>
          <w:rFonts w:ascii="Times New Roman" w:hAnsi="Times New Roman" w:cs="Times New Roman"/>
          <w:sz w:val="28"/>
          <w:szCs w:val="28"/>
        </w:rPr>
        <w:lastRenderedPageBreak/>
        <w:t xml:space="preserve">метою збереження комерційної і лікарської (медичної) таємниці, </w:t>
      </w:r>
      <w:proofErr w:type="spellStart"/>
      <w:r w:rsidRPr="007B0089">
        <w:rPr>
          <w:rFonts w:ascii="Times New Roman" w:hAnsi="Times New Roman" w:cs="Times New Roman"/>
          <w:sz w:val="28"/>
          <w:szCs w:val="28"/>
        </w:rPr>
        <w:t>приватності</w:t>
      </w:r>
      <w:proofErr w:type="spellEnd"/>
      <w:r w:rsidRPr="007B0089">
        <w:rPr>
          <w:rFonts w:ascii="Times New Roman" w:hAnsi="Times New Roman" w:cs="Times New Roman"/>
          <w:sz w:val="28"/>
          <w:szCs w:val="28"/>
        </w:rPr>
        <w:t>, безпеки здоров’я та особистого життя.</w:t>
      </w:r>
    </w:p>
    <w:p w14:paraId="1D1AE792" w14:textId="6C570B28"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Фото- та відеозйомка професійною камерою дозволяється лише за  попереднім письмовим записом у разі його погодження адміністрацією ДЦ та проводиться у погоджений час і дату у присутності уповноваженого співробітника</w:t>
      </w:r>
      <w:r w:rsidR="008D069F">
        <w:rPr>
          <w:rFonts w:ascii="Times New Roman" w:hAnsi="Times New Roman" w:cs="Times New Roman"/>
          <w:sz w:val="28"/>
          <w:szCs w:val="28"/>
        </w:rPr>
        <w:t xml:space="preserve"> </w:t>
      </w:r>
      <w:r w:rsidR="000E0221">
        <w:rPr>
          <w:rFonts w:ascii="Times New Roman" w:hAnsi="Times New Roman" w:cs="Times New Roman"/>
          <w:sz w:val="28"/>
          <w:szCs w:val="28"/>
        </w:rPr>
        <w:t>Підприємства</w:t>
      </w:r>
      <w:r w:rsidRPr="007B0089">
        <w:rPr>
          <w:rFonts w:ascii="Times New Roman" w:hAnsi="Times New Roman" w:cs="Times New Roman"/>
          <w:sz w:val="28"/>
          <w:szCs w:val="28"/>
        </w:rPr>
        <w:t>.</w:t>
      </w:r>
    </w:p>
    <w:p w14:paraId="2C328343"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Пацієнт (відвідувач/законний представник), який знаходиться на території (приміщеннях) ДЦ або відокремлених відділень, повинен доброзичливо та з повагою ставитися до персоналу та відвідувачів, не дозволяти собі грубощів, нетактовності та будь-яких проявів агресії.</w:t>
      </w:r>
    </w:p>
    <w:p w14:paraId="28E27629" w14:textId="1C0250D0"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Пацієнтам (відвідувачам/ законним представникам), ДЦ має право відмовити у наданні послуг у випадку порушень  наступних заборон:</w:t>
      </w:r>
    </w:p>
    <w:p w14:paraId="12DBCE0D" w14:textId="77777777" w:rsidR="006C280C" w:rsidRPr="007B0089" w:rsidRDefault="006C280C" w:rsidP="006C280C">
      <w:pPr>
        <w:pStyle w:val="ae"/>
        <w:ind w:left="420"/>
        <w:jc w:val="center"/>
        <w:rPr>
          <w:rFonts w:ascii="Times New Roman" w:hAnsi="Times New Roman" w:cs="Times New Roman"/>
          <w:b/>
          <w:sz w:val="28"/>
          <w:szCs w:val="28"/>
          <w:shd w:val="clear" w:color="auto" w:fill="FFFFFF"/>
        </w:rPr>
      </w:pPr>
      <w:r w:rsidRPr="007B0089">
        <w:rPr>
          <w:rFonts w:ascii="Times New Roman" w:hAnsi="Times New Roman" w:cs="Times New Roman"/>
          <w:b/>
          <w:sz w:val="28"/>
          <w:szCs w:val="28"/>
          <w:shd w:val="clear" w:color="auto" w:fill="FFFFFF"/>
        </w:rPr>
        <w:t>ЗАБОРОНЕНО*</w:t>
      </w:r>
    </w:p>
    <w:p w14:paraId="157C8352" w14:textId="77777777" w:rsidR="006C280C" w:rsidRPr="007B0089" w:rsidRDefault="006C280C" w:rsidP="006C280C">
      <w:pPr>
        <w:pStyle w:val="ae"/>
        <w:spacing w:line="276" w:lineRule="auto"/>
        <w:ind w:left="420"/>
        <w:jc w:val="both"/>
        <w:rPr>
          <w:rFonts w:ascii="Times New Roman" w:hAnsi="Times New Roman" w:cs="Times New Roman"/>
          <w:sz w:val="28"/>
          <w:szCs w:val="28"/>
        </w:rPr>
      </w:pPr>
      <w:r w:rsidRPr="007B0089">
        <w:rPr>
          <w:rFonts w:ascii="Times New Roman" w:hAnsi="Times New Roman" w:cs="Times New Roman"/>
          <w:b/>
          <w:sz w:val="28"/>
          <w:szCs w:val="28"/>
          <w:shd w:val="clear" w:color="auto" w:fill="FFFFFF"/>
        </w:rPr>
        <w:t>пацієнту /законному представнику/ відвідувачу:</w:t>
      </w:r>
      <w:r w:rsidRPr="007B0089">
        <w:rPr>
          <w:rFonts w:ascii="Times New Roman" w:hAnsi="Times New Roman" w:cs="Times New Roman"/>
          <w:b/>
        </w:rPr>
        <w:br/>
      </w:r>
    </w:p>
    <w:p w14:paraId="64C695E9" w14:textId="77A12424"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Ображати персонал і відвідувачів </w:t>
      </w:r>
      <w:r w:rsidR="000E0221">
        <w:rPr>
          <w:rFonts w:ascii="Times New Roman" w:hAnsi="Times New Roman" w:cs="Times New Roman"/>
          <w:sz w:val="28"/>
          <w:szCs w:val="28"/>
        </w:rPr>
        <w:t>Підприємства</w:t>
      </w:r>
      <w:r w:rsidRPr="007B0089">
        <w:rPr>
          <w:rFonts w:ascii="Times New Roman" w:hAnsi="Times New Roman" w:cs="Times New Roman"/>
          <w:sz w:val="28"/>
          <w:szCs w:val="28"/>
        </w:rPr>
        <w:t xml:space="preserve"> та нахабно поводитись, робити грубі зауваження, принижувати чи проявляти будь-яку форму агресії до персоналу та відвідувачів.</w:t>
      </w:r>
    </w:p>
    <w:p w14:paraId="31720388"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Палити, вживати спиртні напої, наркотики.</w:t>
      </w:r>
    </w:p>
    <w:p w14:paraId="7DFE43DB"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Порушувати правила громадського порядку.</w:t>
      </w:r>
    </w:p>
    <w:p w14:paraId="1E7E2564"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Мати при собі холодну або вогнепальну зброю, демонструвати її персоналу або оточуючим.</w:t>
      </w:r>
    </w:p>
    <w:p w14:paraId="686D387B"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Намагатись винести за межі приміщень ДЦ або відокремлених відділень будь-яке майно, вироби медичного призначення, витратні матеріали, лікарські засоби, які належать Підприємству.</w:t>
      </w:r>
    </w:p>
    <w:p w14:paraId="411CA7A4"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Займатися будь-яким видом торгівлі, реклами або обміну.</w:t>
      </w:r>
    </w:p>
    <w:p w14:paraId="03581A12"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Приходити у ДЦ або його відокремлені відділення з тваринами або птахами.</w:t>
      </w:r>
    </w:p>
    <w:p w14:paraId="65ECCFB2" w14:textId="77938353"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З’являтися у брудному одязі, не прийнятним для </w:t>
      </w:r>
      <w:r w:rsidR="000E0221">
        <w:rPr>
          <w:rFonts w:ascii="Times New Roman" w:hAnsi="Times New Roman" w:cs="Times New Roman"/>
          <w:sz w:val="28"/>
          <w:szCs w:val="28"/>
        </w:rPr>
        <w:t>Підприємства</w:t>
      </w:r>
      <w:r w:rsidRPr="007B0089">
        <w:rPr>
          <w:rFonts w:ascii="Times New Roman" w:hAnsi="Times New Roman" w:cs="Times New Roman"/>
          <w:sz w:val="28"/>
          <w:szCs w:val="28"/>
        </w:rPr>
        <w:t xml:space="preserve"> та суспільства у цілому.</w:t>
      </w:r>
    </w:p>
    <w:p w14:paraId="48E8D17B"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Здавати біологічний матеріал тварин та/або птахів для досліджень.</w:t>
      </w:r>
    </w:p>
    <w:p w14:paraId="26B93227" w14:textId="77777777" w:rsidR="006C280C" w:rsidRDefault="006C280C" w:rsidP="006C280C">
      <w:pPr>
        <w:pStyle w:val="ae"/>
        <w:numPr>
          <w:ilvl w:val="2"/>
          <w:numId w:val="2"/>
        </w:numPr>
        <w:pBdr>
          <w:bottom w:val="single" w:sz="6" w:space="1" w:color="auto"/>
        </w:pBd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Заходити у відділення на роликових ковзанах, з транспортними засобами, у тому числі з велосипедами і самокатами тощо.</w:t>
      </w:r>
    </w:p>
    <w:p w14:paraId="520DD06B" w14:textId="1F495540" w:rsidR="00DC477B" w:rsidRPr="007B0089" w:rsidRDefault="00DC477B" w:rsidP="006C280C">
      <w:pPr>
        <w:pStyle w:val="ae"/>
        <w:numPr>
          <w:ilvl w:val="2"/>
          <w:numId w:val="2"/>
        </w:numPr>
        <w:pBdr>
          <w:bottom w:val="single" w:sz="6" w:space="1" w:color="auto"/>
        </w:pBd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Перебувати </w:t>
      </w:r>
      <w:r w:rsidR="00435B09">
        <w:rPr>
          <w:rFonts w:ascii="Times New Roman" w:hAnsi="Times New Roman" w:cs="Times New Roman"/>
          <w:sz w:val="28"/>
          <w:szCs w:val="28"/>
        </w:rPr>
        <w:t xml:space="preserve">на території (у </w:t>
      </w:r>
      <w:r>
        <w:rPr>
          <w:rFonts w:ascii="Times New Roman" w:hAnsi="Times New Roman" w:cs="Times New Roman"/>
          <w:sz w:val="28"/>
          <w:szCs w:val="28"/>
        </w:rPr>
        <w:t>приміщенн</w:t>
      </w:r>
      <w:r w:rsidR="00435B09">
        <w:rPr>
          <w:rFonts w:ascii="Times New Roman" w:hAnsi="Times New Roman" w:cs="Times New Roman"/>
          <w:sz w:val="28"/>
          <w:szCs w:val="28"/>
        </w:rPr>
        <w:t>ях)</w:t>
      </w:r>
      <w:r>
        <w:rPr>
          <w:rFonts w:ascii="Times New Roman" w:hAnsi="Times New Roman" w:cs="Times New Roman"/>
          <w:sz w:val="28"/>
          <w:szCs w:val="28"/>
        </w:rPr>
        <w:t xml:space="preserve"> ДЦ та/або </w:t>
      </w:r>
      <w:r w:rsidR="00E23205">
        <w:rPr>
          <w:rFonts w:ascii="Times New Roman" w:hAnsi="Times New Roman" w:cs="Times New Roman"/>
          <w:sz w:val="28"/>
          <w:szCs w:val="28"/>
        </w:rPr>
        <w:t xml:space="preserve">у </w:t>
      </w:r>
      <w:r>
        <w:rPr>
          <w:rFonts w:ascii="Times New Roman" w:hAnsi="Times New Roman" w:cs="Times New Roman"/>
          <w:sz w:val="28"/>
          <w:szCs w:val="28"/>
        </w:rPr>
        <w:t>відокремлен</w:t>
      </w:r>
      <w:r w:rsidR="00435B09">
        <w:rPr>
          <w:rFonts w:ascii="Times New Roman" w:hAnsi="Times New Roman" w:cs="Times New Roman"/>
          <w:sz w:val="28"/>
          <w:szCs w:val="28"/>
        </w:rPr>
        <w:t>их</w:t>
      </w:r>
      <w:r>
        <w:rPr>
          <w:rFonts w:ascii="Times New Roman" w:hAnsi="Times New Roman" w:cs="Times New Roman"/>
          <w:sz w:val="28"/>
          <w:szCs w:val="28"/>
        </w:rPr>
        <w:t xml:space="preserve"> відділен</w:t>
      </w:r>
      <w:r w:rsidR="00E23205">
        <w:rPr>
          <w:rFonts w:ascii="Times New Roman" w:hAnsi="Times New Roman" w:cs="Times New Roman"/>
          <w:sz w:val="28"/>
          <w:szCs w:val="28"/>
        </w:rPr>
        <w:t>нях</w:t>
      </w:r>
      <w:r>
        <w:rPr>
          <w:rFonts w:ascii="Times New Roman" w:hAnsi="Times New Roman" w:cs="Times New Roman"/>
          <w:sz w:val="28"/>
          <w:szCs w:val="28"/>
        </w:rPr>
        <w:t xml:space="preserve"> </w:t>
      </w:r>
      <w:r w:rsidR="00E35229">
        <w:rPr>
          <w:rFonts w:ascii="Times New Roman" w:hAnsi="Times New Roman" w:cs="Times New Roman"/>
          <w:sz w:val="28"/>
          <w:szCs w:val="28"/>
        </w:rPr>
        <w:t xml:space="preserve">ДЦ </w:t>
      </w:r>
      <w:r>
        <w:rPr>
          <w:rFonts w:ascii="Times New Roman" w:hAnsi="Times New Roman" w:cs="Times New Roman"/>
          <w:sz w:val="28"/>
          <w:szCs w:val="28"/>
        </w:rPr>
        <w:t>під час оголошення сигналу «Повітряна тривога».</w:t>
      </w:r>
    </w:p>
    <w:p w14:paraId="29C5CD2C" w14:textId="77777777" w:rsidR="006C280C" w:rsidRPr="007B0089" w:rsidRDefault="006C280C" w:rsidP="006C280C">
      <w:pPr>
        <w:pStyle w:val="ae"/>
        <w:spacing w:line="276" w:lineRule="auto"/>
        <w:ind w:left="720"/>
        <w:jc w:val="both"/>
        <w:rPr>
          <w:rFonts w:ascii="Times New Roman" w:hAnsi="Times New Roman" w:cs="Times New Roman"/>
          <w:sz w:val="28"/>
          <w:szCs w:val="28"/>
        </w:rPr>
      </w:pPr>
      <w:r w:rsidRPr="007B0089">
        <w:rPr>
          <w:rFonts w:ascii="Times New Roman" w:hAnsi="Times New Roman" w:cs="Times New Roman"/>
          <w:b/>
          <w:bCs/>
          <w:sz w:val="28"/>
          <w:szCs w:val="28"/>
        </w:rPr>
        <w:t>*</w:t>
      </w:r>
      <w:r w:rsidRPr="007B0089">
        <w:rPr>
          <w:rFonts w:ascii="Times New Roman" w:hAnsi="Times New Roman" w:cs="Times New Roman"/>
          <w:sz w:val="28"/>
          <w:szCs w:val="28"/>
        </w:rPr>
        <w:t>Перелік визначений у п.3.9. не є вичерпним.</w:t>
      </w:r>
    </w:p>
    <w:p w14:paraId="245CE402" w14:textId="77777777" w:rsidR="006C280C" w:rsidRPr="007B0089" w:rsidRDefault="006C280C" w:rsidP="006C280C">
      <w:pPr>
        <w:pStyle w:val="ae"/>
        <w:spacing w:line="276" w:lineRule="auto"/>
        <w:ind w:left="720"/>
        <w:jc w:val="both"/>
        <w:rPr>
          <w:rFonts w:ascii="Times New Roman" w:hAnsi="Times New Roman" w:cs="Times New Roman"/>
          <w:sz w:val="28"/>
          <w:szCs w:val="28"/>
        </w:rPr>
      </w:pPr>
    </w:p>
    <w:p w14:paraId="1AA3DE18" w14:textId="77777777" w:rsidR="006C280C" w:rsidRPr="007B0089" w:rsidRDefault="006C280C" w:rsidP="006C280C">
      <w:pPr>
        <w:pStyle w:val="ae"/>
        <w:numPr>
          <w:ilvl w:val="0"/>
          <w:numId w:val="2"/>
        </w:numPr>
        <w:spacing w:line="276" w:lineRule="auto"/>
        <w:jc w:val="center"/>
        <w:outlineLvl w:val="0"/>
        <w:rPr>
          <w:rFonts w:ascii="Times New Roman" w:hAnsi="Times New Roman" w:cs="Times New Roman"/>
          <w:b/>
          <w:sz w:val="28"/>
          <w:szCs w:val="28"/>
          <w:shd w:val="clear" w:color="auto" w:fill="FFFFFF"/>
        </w:rPr>
      </w:pPr>
      <w:bookmarkStart w:id="5" w:name="_Toc158914759"/>
      <w:r w:rsidRPr="007B0089">
        <w:rPr>
          <w:rFonts w:ascii="Times New Roman" w:hAnsi="Times New Roman" w:cs="Times New Roman"/>
          <w:b/>
          <w:sz w:val="28"/>
          <w:szCs w:val="28"/>
          <w:shd w:val="clear" w:color="auto" w:fill="FFFFFF"/>
        </w:rPr>
        <w:t>Канали комунікації для звернення та внесення пропозицій щодо поліпшення обслуговування</w:t>
      </w:r>
      <w:bookmarkEnd w:id="5"/>
    </w:p>
    <w:p w14:paraId="1B8C0F7E" w14:textId="77777777" w:rsidR="006C280C" w:rsidRPr="007B0089" w:rsidRDefault="006C280C" w:rsidP="006C280C">
      <w:pPr>
        <w:numPr>
          <w:ilvl w:val="0"/>
          <w:numId w:val="4"/>
        </w:numPr>
        <w:shd w:val="clear" w:color="auto" w:fill="FFFFFF"/>
        <w:spacing w:before="75" w:after="75" w:line="300" w:lineRule="atLeast"/>
        <w:jc w:val="both"/>
        <w:rPr>
          <w:rFonts w:ascii="Times New Roman" w:hAnsi="Times New Roman" w:cs="Times New Roman"/>
          <w:sz w:val="28"/>
          <w:szCs w:val="28"/>
        </w:rPr>
      </w:pPr>
      <w:r w:rsidRPr="007B0089">
        <w:rPr>
          <w:rFonts w:ascii="Times New Roman" w:hAnsi="Times New Roman" w:cs="Times New Roman"/>
          <w:sz w:val="28"/>
          <w:szCs w:val="28"/>
        </w:rPr>
        <w:t>на сайті </w:t>
      </w:r>
      <w:hyperlink r:id="rId21" w:history="1">
        <w:r w:rsidRPr="007B0089">
          <w:rPr>
            <w:rStyle w:val="ac"/>
            <w:rFonts w:ascii="Times New Roman" w:hAnsi="Times New Roman" w:cs="Times New Roman"/>
            <w:color w:val="auto"/>
            <w:sz w:val="28"/>
            <w:szCs w:val="28"/>
          </w:rPr>
          <w:t>https://www.csdlab.ua/</w:t>
        </w:r>
      </w:hyperlink>
      <w:r w:rsidRPr="007B0089">
        <w:rPr>
          <w:rFonts w:ascii="Times New Roman" w:hAnsi="Times New Roman" w:cs="Times New Roman"/>
          <w:sz w:val="28"/>
          <w:szCs w:val="28"/>
        </w:rPr>
        <w:t xml:space="preserve"> ;</w:t>
      </w:r>
    </w:p>
    <w:p w14:paraId="673B2744" w14:textId="77777777" w:rsidR="006C280C" w:rsidRPr="007B0089" w:rsidRDefault="006C280C" w:rsidP="006C280C">
      <w:pPr>
        <w:numPr>
          <w:ilvl w:val="0"/>
          <w:numId w:val="4"/>
        </w:numPr>
        <w:shd w:val="clear" w:color="auto" w:fill="FFFFFF"/>
        <w:spacing w:before="75" w:after="75" w:line="300" w:lineRule="atLeast"/>
        <w:jc w:val="both"/>
        <w:rPr>
          <w:rFonts w:ascii="Times New Roman" w:hAnsi="Times New Roman" w:cs="Times New Roman"/>
          <w:sz w:val="28"/>
          <w:szCs w:val="28"/>
        </w:rPr>
      </w:pPr>
      <w:r w:rsidRPr="007B0089">
        <w:rPr>
          <w:rFonts w:ascii="Times New Roman" w:hAnsi="Times New Roman" w:cs="Times New Roman"/>
          <w:sz w:val="28"/>
          <w:szCs w:val="28"/>
        </w:rPr>
        <w:t>телефонний центр (</w:t>
      </w:r>
      <w:r w:rsidRPr="007B0089">
        <w:rPr>
          <w:rFonts w:ascii="Times New Roman" w:eastAsia="Times New Roman" w:hAnsi="Times New Roman" w:cs="Times New Roman"/>
          <w:sz w:val="28"/>
          <w:szCs w:val="28"/>
        </w:rPr>
        <w:t>тел.  0 800 33 00 75,</w:t>
      </w:r>
      <w:r w:rsidRPr="007B0089">
        <w:rPr>
          <w:rFonts w:ascii="Times New Roman" w:hAnsi="Times New Roman" w:cs="Times New Roman"/>
          <w:sz w:val="28"/>
          <w:szCs w:val="28"/>
        </w:rPr>
        <w:t xml:space="preserve"> дзвінки для усіх операторів України безкоштовні). Графік роботи: з понеділка по п’ятницю з 07:00 по 20:00, субота з 08:00 по 18:00, неділя з 08:00 по 17:00;</w:t>
      </w:r>
    </w:p>
    <w:p w14:paraId="635E5B61" w14:textId="77777777" w:rsidR="006C280C" w:rsidRPr="007B0089" w:rsidRDefault="006C280C" w:rsidP="006C280C">
      <w:pPr>
        <w:numPr>
          <w:ilvl w:val="0"/>
          <w:numId w:val="4"/>
        </w:numPr>
        <w:shd w:val="clear" w:color="auto" w:fill="FFFFFF"/>
        <w:spacing w:before="75" w:after="75" w:line="300" w:lineRule="atLeast"/>
        <w:jc w:val="both"/>
        <w:rPr>
          <w:rFonts w:ascii="Times New Roman" w:hAnsi="Times New Roman" w:cs="Times New Roman"/>
          <w:sz w:val="28"/>
          <w:szCs w:val="28"/>
        </w:rPr>
      </w:pPr>
      <w:r w:rsidRPr="007B0089">
        <w:rPr>
          <w:rFonts w:ascii="Times New Roman" w:hAnsi="Times New Roman" w:cs="Times New Roman"/>
          <w:sz w:val="28"/>
          <w:szCs w:val="28"/>
        </w:rPr>
        <w:t>лист на електронну адресу csd@csd.com.ua;</w:t>
      </w:r>
    </w:p>
    <w:p w14:paraId="35E485DC" w14:textId="77777777" w:rsidR="006C280C" w:rsidRPr="007B0089" w:rsidRDefault="006C280C" w:rsidP="006C280C">
      <w:pPr>
        <w:numPr>
          <w:ilvl w:val="0"/>
          <w:numId w:val="4"/>
        </w:numPr>
        <w:shd w:val="clear" w:color="auto" w:fill="FFFFFF"/>
        <w:spacing w:before="75" w:after="75" w:line="300" w:lineRule="atLeast"/>
        <w:jc w:val="both"/>
        <w:rPr>
          <w:rFonts w:ascii="Times New Roman" w:hAnsi="Times New Roman" w:cs="Times New Roman"/>
          <w:sz w:val="28"/>
          <w:szCs w:val="28"/>
        </w:rPr>
      </w:pPr>
      <w:r w:rsidRPr="007B0089">
        <w:rPr>
          <w:rFonts w:ascii="Times New Roman" w:hAnsi="Times New Roman" w:cs="Times New Roman"/>
          <w:sz w:val="28"/>
          <w:szCs w:val="28"/>
        </w:rPr>
        <w:t xml:space="preserve">оцінка сервісу, за посиланням у листі, який надсилається після результатів досліджень електронною поштою, на сайті </w:t>
      </w:r>
      <w:hyperlink r:id="rId22" w:history="1">
        <w:r w:rsidRPr="007B0089">
          <w:rPr>
            <w:rStyle w:val="ac"/>
            <w:rFonts w:ascii="Times New Roman" w:hAnsi="Times New Roman" w:cs="Times New Roman"/>
            <w:color w:val="auto"/>
            <w:sz w:val="28"/>
            <w:szCs w:val="28"/>
          </w:rPr>
          <w:t>https://www.csdlab.ua/</w:t>
        </w:r>
      </w:hyperlink>
      <w:r w:rsidRPr="007B0089">
        <w:rPr>
          <w:rFonts w:ascii="Times New Roman" w:hAnsi="Times New Roman" w:cs="Times New Roman"/>
          <w:sz w:val="28"/>
          <w:szCs w:val="28"/>
        </w:rPr>
        <w:t>, Viber;</w:t>
      </w:r>
    </w:p>
    <w:p w14:paraId="1AF018CC" w14:textId="77777777" w:rsidR="006C280C" w:rsidRPr="007B0089" w:rsidRDefault="006C280C" w:rsidP="006C280C">
      <w:pPr>
        <w:numPr>
          <w:ilvl w:val="0"/>
          <w:numId w:val="4"/>
        </w:numPr>
        <w:shd w:val="clear" w:color="auto" w:fill="FFFFFF"/>
        <w:spacing w:before="75" w:after="75" w:line="300" w:lineRule="atLeast"/>
        <w:jc w:val="both"/>
        <w:rPr>
          <w:rFonts w:ascii="Times New Roman" w:hAnsi="Times New Roman" w:cs="Times New Roman"/>
          <w:sz w:val="28"/>
          <w:szCs w:val="28"/>
        </w:rPr>
      </w:pPr>
      <w:r w:rsidRPr="007B0089">
        <w:rPr>
          <w:rFonts w:ascii="Times New Roman" w:hAnsi="Times New Roman" w:cs="Times New Roman"/>
          <w:sz w:val="28"/>
          <w:szCs w:val="28"/>
        </w:rPr>
        <w:t xml:space="preserve">сторінки </w:t>
      </w:r>
      <w:r w:rsidRPr="007B0089">
        <w:rPr>
          <w:rFonts w:ascii="Times New Roman" w:hAnsi="Times New Roman" w:cs="Times New Roman"/>
          <w:sz w:val="28"/>
          <w:szCs w:val="28"/>
          <w:lang w:val="en-US"/>
        </w:rPr>
        <w:t>CSD</w:t>
      </w:r>
      <w:r w:rsidRPr="007B0089">
        <w:rPr>
          <w:rFonts w:ascii="Times New Roman" w:hAnsi="Times New Roman" w:cs="Times New Roman"/>
          <w:sz w:val="28"/>
          <w:szCs w:val="28"/>
        </w:rPr>
        <w:t xml:space="preserve"> у соціальних мережах Facebook або Instagram (у приватних повідомленнях);</w:t>
      </w:r>
    </w:p>
    <w:p w14:paraId="07F415B7" w14:textId="77777777" w:rsidR="006C280C" w:rsidRPr="007B0089" w:rsidRDefault="006C280C" w:rsidP="006C280C">
      <w:pPr>
        <w:numPr>
          <w:ilvl w:val="0"/>
          <w:numId w:val="4"/>
        </w:numPr>
        <w:shd w:val="clear" w:color="auto" w:fill="FFFFFF"/>
        <w:spacing w:before="75" w:after="75" w:line="300" w:lineRule="atLeast"/>
        <w:jc w:val="both"/>
        <w:rPr>
          <w:rFonts w:ascii="Times New Roman" w:hAnsi="Times New Roman" w:cs="Times New Roman"/>
          <w:sz w:val="28"/>
          <w:szCs w:val="28"/>
        </w:rPr>
      </w:pPr>
      <w:r w:rsidRPr="007B0089">
        <w:rPr>
          <w:rFonts w:ascii="Times New Roman" w:hAnsi="Times New Roman" w:cs="Times New Roman"/>
          <w:sz w:val="28"/>
          <w:szCs w:val="28"/>
        </w:rPr>
        <w:t xml:space="preserve">чат-бот на сайті </w:t>
      </w:r>
      <w:hyperlink r:id="rId23" w:history="1">
        <w:r w:rsidRPr="007B0089">
          <w:rPr>
            <w:rStyle w:val="ac"/>
            <w:rFonts w:ascii="Times New Roman" w:hAnsi="Times New Roman" w:cs="Times New Roman"/>
            <w:color w:val="auto"/>
            <w:sz w:val="28"/>
            <w:szCs w:val="28"/>
          </w:rPr>
          <w:t>https://www.csdlab.ua/</w:t>
        </w:r>
      </w:hyperlink>
      <w:r w:rsidRPr="007B0089">
        <w:rPr>
          <w:rFonts w:ascii="Times New Roman" w:hAnsi="Times New Roman" w:cs="Times New Roman"/>
          <w:sz w:val="28"/>
          <w:szCs w:val="28"/>
        </w:rPr>
        <w:t>, Viber та Telegram.</w:t>
      </w:r>
      <w:r w:rsidRPr="007B0089">
        <w:rPr>
          <w:rFonts w:ascii="Times New Roman" w:hAnsi="Times New Roman" w:cs="Times New Roman"/>
          <w:sz w:val="28"/>
          <w:szCs w:val="28"/>
        </w:rPr>
        <w:br/>
        <w:t> </w:t>
      </w:r>
    </w:p>
    <w:p w14:paraId="39F1CB86" w14:textId="77777777" w:rsidR="006C280C" w:rsidRPr="007B0089" w:rsidRDefault="006C280C" w:rsidP="006C280C">
      <w:pPr>
        <w:pStyle w:val="ae"/>
        <w:numPr>
          <w:ilvl w:val="0"/>
          <w:numId w:val="2"/>
        </w:numPr>
        <w:spacing w:line="276" w:lineRule="auto"/>
        <w:jc w:val="center"/>
        <w:outlineLvl w:val="0"/>
        <w:rPr>
          <w:rFonts w:ascii="Times New Roman" w:hAnsi="Times New Roman" w:cs="Times New Roman"/>
          <w:b/>
          <w:sz w:val="28"/>
          <w:szCs w:val="28"/>
          <w:shd w:val="clear" w:color="auto" w:fill="FFFFFF"/>
        </w:rPr>
      </w:pPr>
      <w:bookmarkStart w:id="6" w:name="_Toc158914760"/>
      <w:r w:rsidRPr="007B0089">
        <w:rPr>
          <w:rFonts w:ascii="Times New Roman" w:hAnsi="Times New Roman" w:cs="Times New Roman"/>
          <w:b/>
          <w:sz w:val="28"/>
          <w:szCs w:val="28"/>
          <w:shd w:val="clear" w:color="auto" w:fill="FFFFFF"/>
        </w:rPr>
        <w:t>Надання медичних документів пацієнту</w:t>
      </w:r>
      <w:bookmarkEnd w:id="6"/>
    </w:p>
    <w:p w14:paraId="0C199672"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Результати лабораторних досліджень пацієнт може отримати на електрону пошту, зазначену ним при оформленні замовлення, або переглянути в особистому кабінеті на сайті </w:t>
      </w:r>
      <w:hyperlink r:id="rId24" w:history="1">
        <w:r w:rsidRPr="007B0089">
          <w:rPr>
            <w:rFonts w:ascii="Times New Roman" w:hAnsi="Times New Roman" w:cs="Times New Roman"/>
            <w:sz w:val="28"/>
            <w:szCs w:val="28"/>
          </w:rPr>
          <w:t>https://www.csdlab.ua/</w:t>
        </w:r>
      </w:hyperlink>
      <w:r w:rsidRPr="007B0089">
        <w:rPr>
          <w:rFonts w:ascii="Times New Roman" w:hAnsi="Times New Roman" w:cs="Times New Roman"/>
          <w:sz w:val="28"/>
          <w:szCs w:val="28"/>
        </w:rPr>
        <w:t xml:space="preserve"> (виключення щодо порядку надання інформації, що становить медичну/лікарську таємницю, можуть встановлюватись чинним законодавством).</w:t>
      </w:r>
    </w:p>
    <w:p w14:paraId="4CAD40D2" w14:textId="77777777" w:rsidR="006C280C" w:rsidRPr="007B0089" w:rsidRDefault="006C280C" w:rsidP="006C280C">
      <w:pPr>
        <w:pStyle w:val="ae"/>
        <w:spacing w:line="276" w:lineRule="auto"/>
        <w:ind w:left="720"/>
        <w:jc w:val="both"/>
        <w:rPr>
          <w:rFonts w:ascii="Times New Roman" w:hAnsi="Times New Roman" w:cs="Times New Roman"/>
          <w:sz w:val="28"/>
          <w:szCs w:val="28"/>
        </w:rPr>
      </w:pPr>
    </w:p>
    <w:p w14:paraId="2D9C94FA" w14:textId="77777777" w:rsidR="006C280C" w:rsidRPr="007B0089" w:rsidRDefault="006C280C" w:rsidP="006C280C">
      <w:pPr>
        <w:pStyle w:val="ae"/>
        <w:numPr>
          <w:ilvl w:val="0"/>
          <w:numId w:val="2"/>
        </w:numPr>
        <w:spacing w:line="276" w:lineRule="auto"/>
        <w:jc w:val="center"/>
        <w:outlineLvl w:val="0"/>
        <w:rPr>
          <w:rFonts w:ascii="Times New Roman" w:hAnsi="Times New Roman" w:cs="Times New Roman"/>
          <w:b/>
          <w:sz w:val="28"/>
          <w:szCs w:val="28"/>
          <w:shd w:val="clear" w:color="auto" w:fill="FFFFFF"/>
        </w:rPr>
      </w:pPr>
      <w:bookmarkStart w:id="7" w:name="_Toc158914761"/>
      <w:r w:rsidRPr="007B0089">
        <w:rPr>
          <w:rFonts w:ascii="Times New Roman" w:hAnsi="Times New Roman" w:cs="Times New Roman"/>
          <w:b/>
          <w:sz w:val="28"/>
          <w:szCs w:val="28"/>
          <w:shd w:val="clear" w:color="auto" w:fill="FFFFFF"/>
        </w:rPr>
        <w:t>Дотримання конфіденційності</w:t>
      </w:r>
      <w:bookmarkEnd w:id="7"/>
    </w:p>
    <w:p w14:paraId="6B0C08BE"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У приміщеннях і на прилеглій території Діагностичного центру Підприємством ведеться аудіо- і відеозапис. </w:t>
      </w:r>
    </w:p>
    <w:p w14:paraId="47B85DA1"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Діагностичний центр гарантує нерозповсюдження конфіденційної інформації при здійсненні відеозапису без згоди пацієнта (або уповноваженого законного представника, відвідувача). Виключення можуть бути лише у визначених законом випадках.</w:t>
      </w:r>
    </w:p>
    <w:p w14:paraId="06ECC607"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Діагностичний центр гарантує нерозголошення та збереження конфіденційності інформації (персональні дані, діагноз, проведенні медичні втручання та ін., що є медичною таємницею і персональною інформацією).</w:t>
      </w:r>
    </w:p>
    <w:p w14:paraId="36258A60" w14:textId="77777777" w:rsidR="007C74E7" w:rsidRPr="007B0089" w:rsidRDefault="007C74E7" w:rsidP="006C280C">
      <w:pPr>
        <w:pStyle w:val="ae"/>
        <w:spacing w:line="276" w:lineRule="auto"/>
        <w:jc w:val="both"/>
        <w:rPr>
          <w:rFonts w:ascii="Times New Roman" w:hAnsi="Times New Roman" w:cs="Times New Roman"/>
          <w:sz w:val="28"/>
          <w:szCs w:val="28"/>
          <w:shd w:val="clear" w:color="auto" w:fill="FFFFFF"/>
        </w:rPr>
      </w:pPr>
    </w:p>
    <w:p w14:paraId="7381D1E3" w14:textId="77777777" w:rsidR="006C280C" w:rsidRPr="007B0089" w:rsidRDefault="006C280C" w:rsidP="006C280C">
      <w:pPr>
        <w:pStyle w:val="ae"/>
        <w:numPr>
          <w:ilvl w:val="0"/>
          <w:numId w:val="2"/>
        </w:numPr>
        <w:spacing w:line="276" w:lineRule="auto"/>
        <w:jc w:val="center"/>
        <w:outlineLvl w:val="0"/>
        <w:rPr>
          <w:rFonts w:ascii="Times New Roman" w:hAnsi="Times New Roman" w:cs="Times New Roman"/>
          <w:b/>
          <w:sz w:val="28"/>
          <w:szCs w:val="28"/>
          <w:shd w:val="clear" w:color="auto" w:fill="FFFFFF"/>
        </w:rPr>
      </w:pPr>
      <w:bookmarkStart w:id="8" w:name="_Toc158914762"/>
      <w:r w:rsidRPr="007B0089">
        <w:rPr>
          <w:rFonts w:ascii="Times New Roman" w:hAnsi="Times New Roman" w:cs="Times New Roman"/>
          <w:b/>
          <w:sz w:val="28"/>
          <w:szCs w:val="28"/>
          <w:shd w:val="clear" w:color="auto" w:fill="FFFFFF"/>
        </w:rPr>
        <w:t>Порядок оплати</w:t>
      </w:r>
      <w:bookmarkEnd w:id="8"/>
    </w:p>
    <w:p w14:paraId="565DF38A"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Всі види послуг в ДЦ є платні, за винятком, надання послуг </w:t>
      </w:r>
      <w:r w:rsidRPr="007B0089">
        <w:rPr>
          <w:rFonts w:ascii="Times New Roman" w:hAnsi="Times New Roman" w:cs="Times New Roman"/>
          <w:sz w:val="28"/>
          <w:szCs w:val="28"/>
          <w:shd w:val="clear" w:color="auto" w:fill="FFFFFF"/>
        </w:rPr>
        <w:t>у рамках укладених угод з НСЗУ на надання медичних послуг</w:t>
      </w:r>
      <w:r w:rsidRPr="007B0089">
        <w:rPr>
          <w:rFonts w:ascii="Times New Roman" w:hAnsi="Times New Roman" w:cs="Times New Roman"/>
          <w:sz w:val="28"/>
          <w:szCs w:val="28"/>
        </w:rPr>
        <w:t xml:space="preserve">. </w:t>
      </w:r>
    </w:p>
    <w:p w14:paraId="6D54DB8F"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lastRenderedPageBreak/>
        <w:t>Оплата здійснюється готівкою у касі ДЦ та/або відокремленого відділення, або медсестрі, що прибула за викликом до пацієнта, а також за допомогою банківської платіжної картки.</w:t>
      </w:r>
    </w:p>
    <w:p w14:paraId="6B77E266"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У разі безготівкового розрахунку надання послуг ДЦ проводяться після 100% передоплати.</w:t>
      </w:r>
    </w:p>
    <w:p w14:paraId="71356128"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Всі додаткові види обстежень, які не входять в обсяг конкретної медичної послуги, яка надається пацієнту, розраховуються додатково.</w:t>
      </w:r>
    </w:p>
    <w:p w14:paraId="27DD3059"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Ціни і структура прейскуранта можуть бути змінені. Про зміни цін пацієнту повідомляють в усній формі при замовленні медичної послуги або шляхом розміщення такої інформації на сайті </w:t>
      </w:r>
      <w:hyperlink r:id="rId25" w:history="1">
        <w:r w:rsidRPr="007B0089">
          <w:rPr>
            <w:rFonts w:ascii="Times New Roman" w:hAnsi="Times New Roman" w:cs="Times New Roman"/>
            <w:sz w:val="28"/>
            <w:szCs w:val="28"/>
          </w:rPr>
          <w:t>https://www.csdlab.ua/</w:t>
        </w:r>
      </w:hyperlink>
      <w:r w:rsidRPr="007B0089">
        <w:rPr>
          <w:rFonts w:ascii="Times New Roman" w:hAnsi="Times New Roman" w:cs="Times New Roman"/>
          <w:sz w:val="28"/>
          <w:szCs w:val="28"/>
        </w:rPr>
        <w:t>.</w:t>
      </w:r>
    </w:p>
    <w:p w14:paraId="6B9480B3" w14:textId="77777777" w:rsidR="006C280C" w:rsidRPr="007B0089" w:rsidRDefault="006C280C" w:rsidP="006C280C">
      <w:pPr>
        <w:pStyle w:val="ae"/>
        <w:numPr>
          <w:ilvl w:val="1"/>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У випадку заборгованості пацієнта перед ДЦ, пацієнту не надається результат лабораторного дослідження (або патологогістлогічний висновок, консультативний висновок) до моменту сплати заборгованості. </w:t>
      </w:r>
    </w:p>
    <w:p w14:paraId="3B1A3FF9" w14:textId="77777777" w:rsidR="006C280C" w:rsidRPr="007B0089" w:rsidRDefault="006C280C" w:rsidP="006C280C">
      <w:pPr>
        <w:pStyle w:val="ae"/>
        <w:spacing w:line="276" w:lineRule="auto"/>
        <w:ind w:left="720"/>
        <w:jc w:val="both"/>
        <w:rPr>
          <w:rFonts w:ascii="Times New Roman" w:hAnsi="Times New Roman" w:cs="Times New Roman"/>
          <w:sz w:val="28"/>
          <w:szCs w:val="28"/>
        </w:rPr>
      </w:pPr>
    </w:p>
    <w:p w14:paraId="7915117D" w14:textId="77777777" w:rsidR="006C280C" w:rsidRPr="007B0089" w:rsidRDefault="006C280C" w:rsidP="006C280C">
      <w:pPr>
        <w:pStyle w:val="ae"/>
        <w:numPr>
          <w:ilvl w:val="0"/>
          <w:numId w:val="2"/>
        </w:numPr>
        <w:spacing w:line="276" w:lineRule="auto"/>
        <w:jc w:val="center"/>
        <w:outlineLvl w:val="0"/>
        <w:rPr>
          <w:rFonts w:ascii="Times New Roman" w:hAnsi="Times New Roman" w:cs="Times New Roman"/>
          <w:b/>
          <w:sz w:val="28"/>
          <w:szCs w:val="28"/>
          <w:shd w:val="clear" w:color="auto" w:fill="FFFFFF"/>
        </w:rPr>
      </w:pPr>
      <w:bookmarkStart w:id="9" w:name="_Toc158914763"/>
      <w:r w:rsidRPr="007B0089">
        <w:rPr>
          <w:rFonts w:ascii="Times New Roman" w:hAnsi="Times New Roman" w:cs="Times New Roman"/>
          <w:b/>
          <w:sz w:val="28"/>
          <w:szCs w:val="28"/>
          <w:shd w:val="clear" w:color="auto" w:fill="FFFFFF"/>
        </w:rPr>
        <w:t>Права та обов’язки пацієнтів</w:t>
      </w:r>
      <w:bookmarkEnd w:id="9"/>
      <w:r w:rsidRPr="007B0089">
        <w:rPr>
          <w:rFonts w:ascii="Times New Roman" w:hAnsi="Times New Roman" w:cs="Times New Roman"/>
          <w:b/>
          <w:sz w:val="28"/>
          <w:szCs w:val="28"/>
          <w:shd w:val="clear" w:color="auto" w:fill="FFFFFF"/>
        </w:rPr>
        <w:t xml:space="preserve"> </w:t>
      </w:r>
    </w:p>
    <w:p w14:paraId="384CE70A" w14:textId="77777777" w:rsidR="006C280C" w:rsidRPr="007B0089" w:rsidRDefault="006C280C" w:rsidP="006C280C">
      <w:pPr>
        <w:pStyle w:val="ae"/>
        <w:numPr>
          <w:ilvl w:val="1"/>
          <w:numId w:val="2"/>
        </w:numPr>
        <w:spacing w:line="276" w:lineRule="auto"/>
        <w:jc w:val="both"/>
        <w:rPr>
          <w:rFonts w:ascii="Times New Roman" w:hAnsi="Times New Roman" w:cs="Times New Roman"/>
          <w:b/>
          <w:bCs/>
          <w:i/>
          <w:iCs/>
          <w:sz w:val="28"/>
          <w:szCs w:val="28"/>
        </w:rPr>
      </w:pPr>
      <w:r w:rsidRPr="007B0089">
        <w:rPr>
          <w:rFonts w:ascii="Times New Roman" w:hAnsi="Times New Roman" w:cs="Times New Roman"/>
          <w:b/>
          <w:bCs/>
          <w:i/>
          <w:iCs/>
          <w:sz w:val="28"/>
          <w:szCs w:val="28"/>
        </w:rPr>
        <w:t>Пацієнт має право на:</w:t>
      </w:r>
    </w:p>
    <w:p w14:paraId="79484392" w14:textId="77777777" w:rsidR="006C280C" w:rsidRPr="007B0089" w:rsidRDefault="006C280C" w:rsidP="006C280C">
      <w:pPr>
        <w:pStyle w:val="ae"/>
        <w:numPr>
          <w:ilvl w:val="0"/>
          <w:numId w:val="3"/>
        </w:numPr>
        <w:spacing w:line="276" w:lineRule="auto"/>
        <w:jc w:val="both"/>
        <w:rPr>
          <w:rFonts w:ascii="Times New Roman" w:hAnsi="Times New Roman" w:cs="Times New Roman"/>
          <w:sz w:val="28"/>
          <w:szCs w:val="28"/>
        </w:rPr>
      </w:pPr>
      <w:r w:rsidRPr="008C4311">
        <w:rPr>
          <w:rFonts w:ascii="Times New Roman" w:hAnsi="Times New Roman" w:cs="Times New Roman"/>
          <w:sz w:val="28"/>
          <w:szCs w:val="28"/>
        </w:rPr>
        <w:t xml:space="preserve">отримання кваліфікованих медичних послуг з лабораторної діагностики відповідно до </w:t>
      </w:r>
      <w:r w:rsidRPr="007B0089">
        <w:rPr>
          <w:rFonts w:ascii="Times New Roman" w:hAnsi="Times New Roman" w:cs="Times New Roman"/>
          <w:sz w:val="28"/>
          <w:szCs w:val="28"/>
        </w:rPr>
        <w:t xml:space="preserve">прейскуранта </w:t>
      </w:r>
      <w:r w:rsidRPr="008C4311">
        <w:rPr>
          <w:rFonts w:ascii="Times New Roman" w:hAnsi="Times New Roman" w:cs="Times New Roman"/>
          <w:sz w:val="28"/>
          <w:szCs w:val="28"/>
        </w:rPr>
        <w:t>і стандартів якості, у встановлений термін; за направленням лікаря або при самостійному зверненні</w:t>
      </w:r>
      <w:r w:rsidRPr="007B0089">
        <w:rPr>
          <w:rFonts w:ascii="Times New Roman" w:hAnsi="Times New Roman" w:cs="Times New Roman"/>
          <w:sz w:val="28"/>
          <w:szCs w:val="28"/>
        </w:rPr>
        <w:t>;</w:t>
      </w:r>
    </w:p>
    <w:p w14:paraId="6455292E" w14:textId="77777777" w:rsidR="006C280C" w:rsidRPr="008C4311" w:rsidRDefault="006C280C" w:rsidP="006C280C">
      <w:pPr>
        <w:pStyle w:val="ae"/>
        <w:numPr>
          <w:ilvl w:val="0"/>
          <w:numId w:val="3"/>
        </w:numPr>
        <w:spacing w:line="276" w:lineRule="auto"/>
        <w:jc w:val="both"/>
        <w:rPr>
          <w:rFonts w:ascii="Times New Roman" w:hAnsi="Times New Roman" w:cs="Times New Roman"/>
          <w:sz w:val="28"/>
          <w:szCs w:val="28"/>
        </w:rPr>
      </w:pPr>
      <w:r w:rsidRPr="008C4311">
        <w:rPr>
          <w:rFonts w:ascii="Times New Roman" w:hAnsi="Times New Roman" w:cs="Times New Roman"/>
          <w:sz w:val="28"/>
          <w:szCs w:val="28"/>
        </w:rPr>
        <w:t>безпечну медичну послугу</w:t>
      </w:r>
      <w:r w:rsidRPr="007B0089">
        <w:rPr>
          <w:rFonts w:ascii="Times New Roman" w:hAnsi="Times New Roman" w:cs="Times New Roman"/>
          <w:sz w:val="28"/>
          <w:szCs w:val="28"/>
        </w:rPr>
        <w:t>;</w:t>
      </w:r>
    </w:p>
    <w:p w14:paraId="3219AE57" w14:textId="77777777" w:rsidR="006C280C" w:rsidRPr="008C4311" w:rsidRDefault="006C280C" w:rsidP="006C280C">
      <w:pPr>
        <w:pStyle w:val="ae"/>
        <w:numPr>
          <w:ilvl w:val="0"/>
          <w:numId w:val="3"/>
        </w:numPr>
        <w:spacing w:line="276" w:lineRule="auto"/>
        <w:jc w:val="both"/>
        <w:rPr>
          <w:rFonts w:ascii="Times New Roman" w:hAnsi="Times New Roman" w:cs="Times New Roman"/>
          <w:sz w:val="28"/>
          <w:szCs w:val="28"/>
        </w:rPr>
      </w:pPr>
      <w:r w:rsidRPr="008C4311">
        <w:rPr>
          <w:rFonts w:ascii="Times New Roman" w:hAnsi="Times New Roman" w:cs="Times New Roman"/>
          <w:sz w:val="28"/>
          <w:szCs w:val="28"/>
        </w:rPr>
        <w:t>повну і достовірну інформацію про послугу</w:t>
      </w:r>
      <w:r w:rsidRPr="007B0089">
        <w:rPr>
          <w:rFonts w:ascii="Times New Roman" w:hAnsi="Times New Roman" w:cs="Times New Roman"/>
          <w:sz w:val="28"/>
          <w:szCs w:val="28"/>
        </w:rPr>
        <w:t>;</w:t>
      </w:r>
    </w:p>
    <w:p w14:paraId="1E421746" w14:textId="77777777" w:rsidR="006C280C" w:rsidRPr="008C4311" w:rsidRDefault="006C280C" w:rsidP="006C280C">
      <w:pPr>
        <w:pStyle w:val="ae"/>
        <w:numPr>
          <w:ilvl w:val="0"/>
          <w:numId w:val="3"/>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ознайомлення </w:t>
      </w:r>
      <w:r w:rsidRPr="008C4311">
        <w:rPr>
          <w:rFonts w:ascii="Times New Roman" w:hAnsi="Times New Roman" w:cs="Times New Roman"/>
          <w:sz w:val="28"/>
          <w:szCs w:val="28"/>
        </w:rPr>
        <w:t>з режимом роботи, правилами поведінки у закладі, з прейскурантом послуг</w:t>
      </w:r>
      <w:r w:rsidRPr="007B0089">
        <w:rPr>
          <w:rFonts w:ascii="Times New Roman" w:hAnsi="Times New Roman" w:cs="Times New Roman"/>
          <w:sz w:val="28"/>
          <w:szCs w:val="28"/>
        </w:rPr>
        <w:t>;</w:t>
      </w:r>
    </w:p>
    <w:p w14:paraId="68839FD6" w14:textId="77777777" w:rsidR="006C280C" w:rsidRPr="007B0089" w:rsidRDefault="006C280C" w:rsidP="006C280C">
      <w:pPr>
        <w:pStyle w:val="ae"/>
        <w:numPr>
          <w:ilvl w:val="0"/>
          <w:numId w:val="3"/>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можливість </w:t>
      </w:r>
      <w:r w:rsidRPr="008C4311">
        <w:rPr>
          <w:rFonts w:ascii="Times New Roman" w:hAnsi="Times New Roman" w:cs="Times New Roman"/>
          <w:sz w:val="28"/>
          <w:szCs w:val="28"/>
        </w:rPr>
        <w:t>отримання дубліката результату свого дослідження</w:t>
      </w:r>
      <w:r w:rsidRPr="007B0089">
        <w:rPr>
          <w:rFonts w:ascii="Times New Roman" w:hAnsi="Times New Roman" w:cs="Times New Roman"/>
          <w:sz w:val="28"/>
          <w:szCs w:val="28"/>
        </w:rPr>
        <w:t>;</w:t>
      </w:r>
    </w:p>
    <w:p w14:paraId="1C97B28E" w14:textId="77777777" w:rsidR="006C280C" w:rsidRPr="008C4311" w:rsidRDefault="006C280C" w:rsidP="006C280C">
      <w:pPr>
        <w:pStyle w:val="ae"/>
        <w:numPr>
          <w:ilvl w:val="0"/>
          <w:numId w:val="3"/>
        </w:numPr>
        <w:spacing w:line="276" w:lineRule="auto"/>
        <w:jc w:val="both"/>
        <w:rPr>
          <w:rFonts w:ascii="Times New Roman" w:hAnsi="Times New Roman" w:cs="Times New Roman"/>
          <w:sz w:val="28"/>
          <w:szCs w:val="28"/>
        </w:rPr>
      </w:pPr>
      <w:r w:rsidRPr="008C4311">
        <w:rPr>
          <w:rFonts w:ascii="Times New Roman" w:hAnsi="Times New Roman" w:cs="Times New Roman"/>
          <w:sz w:val="28"/>
          <w:szCs w:val="28"/>
        </w:rPr>
        <w:t>забезпечення конфіденційності даних, збереження медичної таємниці, про стан здоров'я, факт звернення за медичною послугою, діагноз, а також про відомості, одержані при лабораторному обстеженні.</w:t>
      </w:r>
    </w:p>
    <w:p w14:paraId="02A9B4F3" w14:textId="77777777" w:rsidR="006C280C" w:rsidRPr="008C4311" w:rsidRDefault="006C280C" w:rsidP="006C280C">
      <w:pPr>
        <w:pStyle w:val="ae"/>
        <w:numPr>
          <w:ilvl w:val="1"/>
          <w:numId w:val="2"/>
        </w:numPr>
        <w:spacing w:line="276" w:lineRule="auto"/>
        <w:jc w:val="both"/>
        <w:rPr>
          <w:rFonts w:ascii="Times New Roman" w:hAnsi="Times New Roman" w:cs="Times New Roman"/>
          <w:b/>
          <w:bCs/>
          <w:i/>
          <w:iCs/>
          <w:sz w:val="28"/>
          <w:szCs w:val="28"/>
        </w:rPr>
      </w:pPr>
      <w:r w:rsidRPr="008C4311">
        <w:rPr>
          <w:rFonts w:ascii="Times New Roman" w:hAnsi="Times New Roman" w:cs="Times New Roman"/>
          <w:b/>
          <w:bCs/>
          <w:i/>
          <w:iCs/>
          <w:sz w:val="28"/>
          <w:szCs w:val="28"/>
        </w:rPr>
        <w:t>Обов'язки пацієнтів:</w:t>
      </w:r>
    </w:p>
    <w:p w14:paraId="438F8D11" w14:textId="77777777" w:rsidR="006C280C" w:rsidRPr="008C4311"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Виконувати «Правила перебування пацієнтів та інших відвідувачів у Діагностичному центрі ТОВ «СІ ЕС ДІ ЛАБ»</w:t>
      </w:r>
      <w:r w:rsidRPr="008C4311">
        <w:rPr>
          <w:rFonts w:ascii="Times New Roman" w:hAnsi="Times New Roman" w:cs="Times New Roman"/>
          <w:sz w:val="28"/>
          <w:szCs w:val="28"/>
        </w:rPr>
        <w:t xml:space="preserve">, дотримуватися норм поведінки у </w:t>
      </w:r>
      <w:r w:rsidRPr="007B0089">
        <w:rPr>
          <w:rFonts w:ascii="Times New Roman" w:hAnsi="Times New Roman" w:cs="Times New Roman"/>
          <w:sz w:val="28"/>
          <w:szCs w:val="28"/>
        </w:rPr>
        <w:t>ДЦ та відокремлених відділеннях</w:t>
      </w:r>
      <w:r w:rsidRPr="008C4311">
        <w:rPr>
          <w:rFonts w:ascii="Times New Roman" w:hAnsi="Times New Roman" w:cs="Times New Roman"/>
          <w:sz w:val="28"/>
          <w:szCs w:val="28"/>
        </w:rPr>
        <w:t>, з повагою ставитися до персоналу та інших осіб</w:t>
      </w:r>
      <w:r w:rsidRPr="007B0089">
        <w:rPr>
          <w:rFonts w:ascii="Times New Roman" w:hAnsi="Times New Roman" w:cs="Times New Roman"/>
          <w:sz w:val="28"/>
          <w:szCs w:val="28"/>
        </w:rPr>
        <w:t>; використовувати на вимогу медичного персоналу ДЦ (відокремленого відділення) засоби індивідуального захисту, а саме у перебувати у приміщеннях у респіраторі або захисній лицьовій (медичній) масці, за потреби пройти температурний скринінг (контроль).</w:t>
      </w:r>
    </w:p>
    <w:p w14:paraId="7523A742" w14:textId="77777777" w:rsidR="006C280C" w:rsidRPr="008C4311" w:rsidRDefault="006C280C" w:rsidP="006C280C">
      <w:pPr>
        <w:pStyle w:val="ae"/>
        <w:numPr>
          <w:ilvl w:val="2"/>
          <w:numId w:val="2"/>
        </w:numPr>
        <w:spacing w:line="276" w:lineRule="auto"/>
        <w:jc w:val="both"/>
        <w:rPr>
          <w:rFonts w:ascii="Times New Roman" w:hAnsi="Times New Roman" w:cs="Times New Roman"/>
          <w:sz w:val="28"/>
          <w:szCs w:val="28"/>
        </w:rPr>
      </w:pPr>
      <w:r w:rsidRPr="008C4311">
        <w:rPr>
          <w:rFonts w:ascii="Times New Roman" w:hAnsi="Times New Roman" w:cs="Times New Roman"/>
          <w:sz w:val="28"/>
          <w:szCs w:val="28"/>
        </w:rPr>
        <w:lastRenderedPageBreak/>
        <w:t>Попередньо оплачувати медичні</w:t>
      </w:r>
      <w:r w:rsidRPr="007B0089">
        <w:rPr>
          <w:rFonts w:ascii="Times New Roman" w:hAnsi="Times New Roman" w:cs="Times New Roman"/>
          <w:sz w:val="28"/>
          <w:szCs w:val="28"/>
        </w:rPr>
        <w:t xml:space="preserve"> </w:t>
      </w:r>
      <w:r w:rsidRPr="008C4311">
        <w:rPr>
          <w:rFonts w:ascii="Times New Roman" w:hAnsi="Times New Roman" w:cs="Times New Roman"/>
          <w:sz w:val="28"/>
          <w:szCs w:val="28"/>
        </w:rPr>
        <w:t>лабораторні дослідження, замовлені пацієнтом у</w:t>
      </w:r>
      <w:r w:rsidRPr="007B0089">
        <w:rPr>
          <w:rFonts w:ascii="Times New Roman" w:hAnsi="Times New Roman" w:cs="Times New Roman"/>
          <w:sz w:val="28"/>
          <w:szCs w:val="28"/>
        </w:rPr>
        <w:t xml:space="preserve"> ДЦ або відокремлених відділеннях</w:t>
      </w:r>
      <w:r w:rsidRPr="008C4311">
        <w:rPr>
          <w:rFonts w:ascii="Times New Roman" w:hAnsi="Times New Roman" w:cs="Times New Roman"/>
          <w:sz w:val="28"/>
          <w:szCs w:val="28"/>
        </w:rPr>
        <w:t>.</w:t>
      </w:r>
    </w:p>
    <w:p w14:paraId="73D476E6" w14:textId="77777777" w:rsidR="006C280C" w:rsidRPr="008C4311" w:rsidRDefault="006C280C" w:rsidP="006C280C">
      <w:pPr>
        <w:pStyle w:val="ae"/>
        <w:numPr>
          <w:ilvl w:val="2"/>
          <w:numId w:val="2"/>
        </w:numPr>
        <w:spacing w:line="276" w:lineRule="auto"/>
        <w:jc w:val="both"/>
        <w:rPr>
          <w:rFonts w:ascii="Times New Roman" w:hAnsi="Times New Roman" w:cs="Times New Roman"/>
          <w:sz w:val="28"/>
          <w:szCs w:val="28"/>
        </w:rPr>
      </w:pPr>
      <w:r w:rsidRPr="008C4311">
        <w:rPr>
          <w:rFonts w:ascii="Times New Roman" w:hAnsi="Times New Roman" w:cs="Times New Roman"/>
          <w:sz w:val="28"/>
          <w:szCs w:val="28"/>
        </w:rPr>
        <w:t>Не заважати проводити медичні маніпуляції.</w:t>
      </w:r>
    </w:p>
    <w:p w14:paraId="38E2535C"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Виконувати вимоги та рекомендації щодо підготовки взяття біологічного матеріалу для подальшого лабораторного дослідження.</w:t>
      </w:r>
    </w:p>
    <w:p w14:paraId="5DA4C95C"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Надавати необхідну і достовірну інформацію, що забезпечує якісне надання медичних послуг: про стан свого здоров’я, про наявну в анамнезі патологію, перенесені або наявні захворювання, інфекції, наявність шкідливих звичок і професійних захворювань та ризиків, алергічні реакції. В іншому разі Діагностичний центр не несе відповідальності за виникнення несприятливих наслідків обслуговування.</w:t>
      </w:r>
    </w:p>
    <w:p w14:paraId="15CDBF91"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Надавати Діагностичному центру інформацію для зв’язку (адреса електронної пошти, номера телефонів, фактична адреса проживання).</w:t>
      </w:r>
    </w:p>
    <w:p w14:paraId="113ADBCB"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Повідомляти медичному персоналу про зміни стану здоров’я в процесі взяття біологічного матеріалу.</w:t>
      </w:r>
    </w:p>
    <w:p w14:paraId="1A0EC47A"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Неповнолітні/недієздатні пацієнти зобов’язані відвідувати Діагностичний центр із супроводжуючими особами  (батьки, опікуни, піклувальники). </w:t>
      </w:r>
    </w:p>
    <w:p w14:paraId="43944BF8"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Повнолітні пацієнти можуть бути під час медсестринських маніпуляцій із супроводжуючим за згодою медичної сестри, але не більше одного супроводжуючого (за необхідності).</w:t>
      </w:r>
    </w:p>
    <w:p w14:paraId="2B334628"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Своєчасно з’являтися на консультативний прийом та попереджувати про неможливість явки.</w:t>
      </w:r>
    </w:p>
    <w:p w14:paraId="691736EF" w14:textId="2E464814"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Підписати Інформовану згоду (може заповнюватись законними представниками, опікунами чи піклувальниками).</w:t>
      </w:r>
    </w:p>
    <w:p w14:paraId="3AA356D3" w14:textId="77777777" w:rsidR="006C280C" w:rsidRPr="007B008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Не вживати дій, здатних порушити права інших пацієнтів та працівників ДЦ.</w:t>
      </w:r>
    </w:p>
    <w:p w14:paraId="2746BAFD" w14:textId="6C9E863E" w:rsidR="006C280C" w:rsidRPr="00E35229" w:rsidRDefault="006C280C" w:rsidP="006C280C">
      <w:pPr>
        <w:pStyle w:val="ae"/>
        <w:numPr>
          <w:ilvl w:val="2"/>
          <w:numId w:val="2"/>
        </w:numPr>
        <w:spacing w:line="276" w:lineRule="auto"/>
        <w:jc w:val="both"/>
        <w:rPr>
          <w:rFonts w:ascii="Times New Roman" w:hAnsi="Times New Roman" w:cs="Times New Roman"/>
          <w:sz w:val="28"/>
          <w:szCs w:val="28"/>
        </w:rPr>
      </w:pPr>
      <w:r w:rsidRPr="007B0089">
        <w:rPr>
          <w:rFonts w:ascii="Times New Roman" w:hAnsi="Times New Roman" w:cs="Times New Roman"/>
          <w:sz w:val="28"/>
          <w:szCs w:val="28"/>
        </w:rPr>
        <w:t xml:space="preserve">При відвідуванні медичних кабінетів залишати верхній одяг у гардеробі, одягати на взуття бахіли, які видають при вході до </w:t>
      </w:r>
      <w:r w:rsidRPr="00E35229">
        <w:rPr>
          <w:rFonts w:ascii="Times New Roman" w:hAnsi="Times New Roman" w:cs="Times New Roman"/>
          <w:sz w:val="28"/>
          <w:szCs w:val="28"/>
        </w:rPr>
        <w:t>Діагностичного центру</w:t>
      </w:r>
      <w:r w:rsidR="00E35229" w:rsidRPr="00E35229">
        <w:rPr>
          <w:rFonts w:ascii="Times New Roman" w:hAnsi="Times New Roman" w:cs="Times New Roman"/>
          <w:sz w:val="28"/>
          <w:szCs w:val="28"/>
        </w:rPr>
        <w:t>.</w:t>
      </w:r>
      <w:r w:rsidRPr="00E35229">
        <w:rPr>
          <w:rFonts w:ascii="Times New Roman" w:hAnsi="Times New Roman" w:cs="Times New Roman"/>
          <w:sz w:val="28"/>
          <w:szCs w:val="28"/>
        </w:rPr>
        <w:t xml:space="preserve"> </w:t>
      </w:r>
    </w:p>
    <w:p w14:paraId="5F8049AF" w14:textId="0BEAD199" w:rsidR="006C280C" w:rsidRPr="00E35229" w:rsidRDefault="00E35229" w:rsidP="006C280C">
      <w:pPr>
        <w:pStyle w:val="ae"/>
        <w:numPr>
          <w:ilvl w:val="2"/>
          <w:numId w:val="2"/>
        </w:numPr>
        <w:spacing w:line="276" w:lineRule="auto"/>
        <w:jc w:val="both"/>
        <w:rPr>
          <w:rFonts w:ascii="Times New Roman" w:hAnsi="Times New Roman" w:cs="Times New Roman"/>
          <w:sz w:val="28"/>
          <w:szCs w:val="28"/>
        </w:rPr>
      </w:pPr>
      <w:r w:rsidRPr="00E35229">
        <w:rPr>
          <w:rFonts w:ascii="Times New Roman" w:hAnsi="Times New Roman" w:cs="Times New Roman"/>
          <w:sz w:val="28"/>
          <w:szCs w:val="28"/>
        </w:rPr>
        <w:t>Б</w:t>
      </w:r>
      <w:r w:rsidR="006C280C" w:rsidRPr="00E35229">
        <w:rPr>
          <w:rFonts w:ascii="Times New Roman" w:hAnsi="Times New Roman" w:cs="Times New Roman"/>
          <w:sz w:val="28"/>
          <w:szCs w:val="28"/>
        </w:rPr>
        <w:t>ережно ставитися до майна Діагностичного центру, дотримуватися чистоти та тиші в приміщеннях ДЦ</w:t>
      </w:r>
      <w:r w:rsidRPr="00E35229">
        <w:rPr>
          <w:rFonts w:ascii="Times New Roman" w:hAnsi="Times New Roman" w:cs="Times New Roman"/>
          <w:sz w:val="28"/>
          <w:szCs w:val="28"/>
        </w:rPr>
        <w:t>.</w:t>
      </w:r>
      <w:r w:rsidR="006C280C" w:rsidRPr="00E35229">
        <w:rPr>
          <w:rFonts w:ascii="Times New Roman" w:hAnsi="Times New Roman" w:cs="Times New Roman"/>
          <w:sz w:val="28"/>
          <w:szCs w:val="28"/>
        </w:rPr>
        <w:t xml:space="preserve"> </w:t>
      </w:r>
    </w:p>
    <w:p w14:paraId="5797AD3E" w14:textId="4A778FC8" w:rsidR="006C280C" w:rsidRPr="00E35229" w:rsidRDefault="00E35229" w:rsidP="006C280C">
      <w:pPr>
        <w:pStyle w:val="ae"/>
        <w:numPr>
          <w:ilvl w:val="2"/>
          <w:numId w:val="2"/>
        </w:numPr>
        <w:spacing w:line="276" w:lineRule="auto"/>
        <w:jc w:val="both"/>
        <w:rPr>
          <w:rFonts w:ascii="Times New Roman" w:hAnsi="Times New Roman" w:cs="Times New Roman"/>
          <w:sz w:val="28"/>
          <w:szCs w:val="28"/>
        </w:rPr>
      </w:pPr>
      <w:r w:rsidRPr="00E35229">
        <w:rPr>
          <w:rFonts w:ascii="Times New Roman" w:hAnsi="Times New Roman" w:cs="Times New Roman"/>
          <w:sz w:val="28"/>
          <w:szCs w:val="28"/>
        </w:rPr>
        <w:t>Н</w:t>
      </w:r>
      <w:r w:rsidR="006C280C" w:rsidRPr="00E35229">
        <w:rPr>
          <w:rFonts w:ascii="Times New Roman" w:hAnsi="Times New Roman" w:cs="Times New Roman"/>
          <w:sz w:val="28"/>
          <w:szCs w:val="28"/>
        </w:rPr>
        <w:t>е вживати продукти харчування у Діагностичному центрі та/або відокремлених відділеннях.</w:t>
      </w:r>
    </w:p>
    <w:p w14:paraId="08CD519E" w14:textId="3C1BC807" w:rsidR="00E35229" w:rsidRPr="00E35229" w:rsidRDefault="00E35229" w:rsidP="006C280C">
      <w:pPr>
        <w:pStyle w:val="ae"/>
        <w:numPr>
          <w:ilvl w:val="2"/>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Н</w:t>
      </w:r>
      <w:r w:rsidRPr="00E35229">
        <w:rPr>
          <w:rFonts w:ascii="Times New Roman" w:hAnsi="Times New Roman" w:cs="Times New Roman"/>
          <w:sz w:val="28"/>
          <w:szCs w:val="28"/>
        </w:rPr>
        <w:t xml:space="preserve">егайно покинути </w:t>
      </w:r>
      <w:r>
        <w:rPr>
          <w:rFonts w:ascii="Times New Roman" w:hAnsi="Times New Roman" w:cs="Times New Roman"/>
          <w:sz w:val="28"/>
          <w:szCs w:val="28"/>
        </w:rPr>
        <w:t>територію (</w:t>
      </w:r>
      <w:r w:rsidRPr="00E35229">
        <w:rPr>
          <w:rFonts w:ascii="Times New Roman" w:hAnsi="Times New Roman" w:cs="Times New Roman"/>
          <w:sz w:val="28"/>
          <w:szCs w:val="28"/>
        </w:rPr>
        <w:t>приміщення</w:t>
      </w:r>
      <w:r>
        <w:rPr>
          <w:rFonts w:ascii="Times New Roman" w:hAnsi="Times New Roman" w:cs="Times New Roman"/>
          <w:sz w:val="28"/>
          <w:szCs w:val="28"/>
        </w:rPr>
        <w:t>) ДЦ та/або відокремленого відділення</w:t>
      </w:r>
      <w:r w:rsidRPr="00E35229">
        <w:rPr>
          <w:rFonts w:ascii="Times New Roman" w:hAnsi="Times New Roman" w:cs="Times New Roman"/>
          <w:sz w:val="28"/>
          <w:szCs w:val="28"/>
        </w:rPr>
        <w:t xml:space="preserve"> </w:t>
      </w:r>
      <w:r>
        <w:rPr>
          <w:rFonts w:ascii="Times New Roman" w:hAnsi="Times New Roman" w:cs="Times New Roman"/>
          <w:sz w:val="28"/>
          <w:szCs w:val="28"/>
        </w:rPr>
        <w:t xml:space="preserve">ДЦ у випадку отримання сигналу «Повітряна тривога» </w:t>
      </w:r>
      <w:r w:rsidRPr="00E35229">
        <w:rPr>
          <w:rFonts w:ascii="Times New Roman" w:hAnsi="Times New Roman" w:cs="Times New Roman"/>
          <w:sz w:val="28"/>
          <w:szCs w:val="28"/>
        </w:rPr>
        <w:t>та прямувати до найближчого укриття</w:t>
      </w:r>
      <w:r>
        <w:rPr>
          <w:rFonts w:ascii="Times New Roman" w:hAnsi="Times New Roman" w:cs="Times New Roman"/>
          <w:sz w:val="28"/>
          <w:szCs w:val="28"/>
        </w:rPr>
        <w:t>.</w:t>
      </w:r>
    </w:p>
    <w:p w14:paraId="70DE0839" w14:textId="77777777" w:rsidR="006C280C" w:rsidRPr="007B0089" w:rsidRDefault="006C280C" w:rsidP="006C280C">
      <w:pPr>
        <w:pStyle w:val="ae"/>
        <w:spacing w:line="276" w:lineRule="auto"/>
        <w:ind w:left="720"/>
        <w:jc w:val="both"/>
        <w:rPr>
          <w:rFonts w:ascii="Times New Roman" w:hAnsi="Times New Roman" w:cs="Times New Roman"/>
          <w:sz w:val="28"/>
          <w:szCs w:val="28"/>
        </w:rPr>
      </w:pPr>
    </w:p>
    <w:p w14:paraId="10EE77B5" w14:textId="77777777" w:rsidR="006C280C" w:rsidRPr="007B0089" w:rsidRDefault="006C280C" w:rsidP="006C280C">
      <w:pPr>
        <w:pStyle w:val="ae"/>
        <w:spacing w:line="276" w:lineRule="auto"/>
        <w:jc w:val="both"/>
        <w:rPr>
          <w:rFonts w:ascii="Times New Roman" w:hAnsi="Times New Roman" w:cs="Times New Roman"/>
          <w:b/>
          <w:sz w:val="28"/>
          <w:szCs w:val="28"/>
          <w:shd w:val="clear" w:color="auto" w:fill="FFFFFF"/>
        </w:rPr>
      </w:pPr>
    </w:p>
    <w:p w14:paraId="27731E1E" w14:textId="77777777" w:rsidR="006C280C" w:rsidRPr="007B0089" w:rsidRDefault="006C280C" w:rsidP="006C280C">
      <w:pPr>
        <w:pStyle w:val="ae"/>
        <w:spacing w:line="276" w:lineRule="auto"/>
        <w:jc w:val="center"/>
        <w:rPr>
          <w:rFonts w:ascii="Times New Roman" w:hAnsi="Times New Roman" w:cs="Times New Roman"/>
          <w:b/>
          <w:sz w:val="28"/>
          <w:szCs w:val="28"/>
          <w:shd w:val="clear" w:color="auto" w:fill="FFFFFF"/>
        </w:rPr>
      </w:pPr>
      <w:r w:rsidRPr="007B0089">
        <w:rPr>
          <w:rFonts w:ascii="Times New Roman" w:hAnsi="Times New Roman" w:cs="Times New Roman"/>
          <w:b/>
          <w:sz w:val="28"/>
          <w:szCs w:val="28"/>
          <w:shd w:val="clear" w:color="auto" w:fill="FFFFFF"/>
        </w:rPr>
        <w:t xml:space="preserve">З ВЕЛИКОЮ ПОВАГОЮ ДО ВАС </w:t>
      </w:r>
    </w:p>
    <w:p w14:paraId="065723B1" w14:textId="77777777" w:rsidR="006C280C" w:rsidRPr="007B0089" w:rsidRDefault="006C280C" w:rsidP="006C280C">
      <w:pPr>
        <w:pStyle w:val="ae"/>
        <w:spacing w:line="276" w:lineRule="auto"/>
        <w:jc w:val="center"/>
        <w:rPr>
          <w:rFonts w:ascii="Times New Roman" w:eastAsia="Times New Roman" w:hAnsi="Times New Roman" w:cs="Times New Roman"/>
          <w:bdr w:val="none" w:sz="0" w:space="0" w:color="auto" w:frame="1"/>
        </w:rPr>
      </w:pPr>
      <w:r w:rsidRPr="007B0089">
        <w:rPr>
          <w:rFonts w:ascii="Times New Roman" w:hAnsi="Times New Roman" w:cs="Times New Roman"/>
          <w:b/>
          <w:sz w:val="28"/>
          <w:szCs w:val="28"/>
          <w:shd w:val="clear" w:color="auto" w:fill="FFFFFF"/>
        </w:rPr>
        <w:t>АДМІНІСТРАЦІЯ ТОВ «СІ ЕС ДІ ЛАБ »</w:t>
      </w:r>
    </w:p>
    <w:p w14:paraId="325B9E1D" w14:textId="20614D54" w:rsidR="00021160" w:rsidRPr="00880310" w:rsidRDefault="00021160" w:rsidP="008E4DEA">
      <w:pPr>
        <w:pStyle w:val="Default"/>
        <w:ind w:right="2"/>
        <w:jc w:val="both"/>
        <w:rPr>
          <w:lang w:val="uk-UA"/>
        </w:rPr>
      </w:pPr>
    </w:p>
    <w:sectPr w:rsidR="00021160" w:rsidRPr="00880310" w:rsidSect="00B90864">
      <w:pgSz w:w="11906" w:h="16838"/>
      <w:pgMar w:top="851" w:right="849"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E14F" w14:textId="77777777" w:rsidR="006B4AFD" w:rsidRDefault="006B4AFD">
      <w:pPr>
        <w:spacing w:line="240" w:lineRule="auto"/>
      </w:pPr>
      <w:r>
        <w:separator/>
      </w:r>
    </w:p>
  </w:endnote>
  <w:endnote w:type="continuationSeparator" w:id="0">
    <w:p w14:paraId="4BBD57EB" w14:textId="77777777" w:rsidR="006B4AFD" w:rsidRDefault="006B4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0890" w14:textId="77777777" w:rsidR="0011493B" w:rsidRDefault="0011493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16379205"/>
  <w:bookmarkStart w:id="1" w:name="_Hlk116379206"/>
  <w:p w14:paraId="10514ECA" w14:textId="77777777" w:rsidR="006C280C" w:rsidRPr="00217F0B" w:rsidRDefault="006C280C">
    <w:pPr>
      <w:pStyle w:val="a9"/>
      <w:rPr>
        <w:rFonts w:ascii="Times New Roman" w:hAnsi="Times New Roman" w:cs="Times New Roman"/>
        <w:sz w:val="16"/>
        <w:szCs w:val="16"/>
      </w:rPr>
    </w:pPr>
    <w:r w:rsidRPr="008C4506">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4B0F88EF" wp14:editId="2E051942">
              <wp:simplePos x="0" y="0"/>
              <wp:positionH relativeFrom="column">
                <wp:posOffset>635</wp:posOffset>
              </wp:positionH>
              <wp:positionV relativeFrom="paragraph">
                <wp:posOffset>13334</wp:posOffset>
              </wp:positionV>
              <wp:extent cx="262953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9535" cy="0"/>
                      </a:xfrm>
                      <a:prstGeom prst="line">
                        <a:avLst/>
                      </a:prstGeom>
                      <a:noFill/>
                      <a:ln w="19050" cap="flat" cmpd="sng" algn="ctr">
                        <a:solidFill>
                          <a:srgbClr val="8EDD6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E6401E" id="Пряма сполучна ліні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1.05pt" to="20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" strokecolor="#8edd65" strokeweight="1.5pt">
              <v:stroke joinstyle="miter"/>
              <o:lock v:ext="edit" shapetype="f"/>
            </v:line>
          </w:pict>
        </mc:Fallback>
      </mc:AlternateContent>
    </w:r>
    <w:r w:rsidRPr="008C4506">
      <w:rPr>
        <w:rFonts w:ascii="Times New Roman" w:hAnsi="Times New Roman" w:cs="Times New Roman"/>
        <w:color w:val="7F7F7F"/>
        <w:sz w:val="16"/>
        <w:szCs w:val="16"/>
      </w:rPr>
      <w:t>© 20</w:t>
    </w:r>
    <w:r w:rsidRPr="008C4506">
      <w:rPr>
        <w:rFonts w:ascii="Times New Roman" w:hAnsi="Times New Roman" w:cs="Times New Roman"/>
        <w:color w:val="7F7F7F"/>
        <w:sz w:val="16"/>
        <w:szCs w:val="16"/>
        <w:lang w:val="ru-RU"/>
      </w:rPr>
      <w:t>2</w:t>
    </w:r>
    <w:r>
      <w:rPr>
        <w:rFonts w:ascii="Times New Roman" w:hAnsi="Times New Roman" w:cs="Times New Roman"/>
        <w:color w:val="7F7F7F"/>
        <w:sz w:val="16"/>
        <w:szCs w:val="16"/>
        <w:lang w:val="ru-RU"/>
      </w:rPr>
      <w:t>4</w:t>
    </w:r>
    <w:r w:rsidRPr="008C4506">
      <w:rPr>
        <w:rFonts w:ascii="Times New Roman" w:hAnsi="Times New Roman" w:cs="Times New Roman"/>
        <w:color w:val="7F7F7F"/>
        <w:sz w:val="16"/>
        <w:szCs w:val="16"/>
        <w:lang w:val="ru-RU"/>
      </w:rPr>
      <w:t xml:space="preserve"> </w:t>
    </w:r>
    <w:r w:rsidRPr="008C4506">
      <w:rPr>
        <w:rFonts w:ascii="Times New Roman" w:hAnsi="Times New Roman" w:cs="Times New Roman"/>
        <w:color w:val="7F7F7F"/>
        <w:sz w:val="16"/>
        <w:szCs w:val="16"/>
      </w:rPr>
      <w:t xml:space="preserve">ТОВ «СІ ЕС ДІ ЛАБ» – Всі права </w:t>
    </w:r>
    <w:proofErr w:type="spellStart"/>
    <w:r w:rsidRPr="008C4506">
      <w:rPr>
        <w:rFonts w:ascii="Times New Roman" w:hAnsi="Times New Roman" w:cs="Times New Roman"/>
        <w:color w:val="7F7F7F"/>
        <w:sz w:val="16"/>
        <w:szCs w:val="16"/>
      </w:rPr>
      <w:t>захищено</w:t>
    </w:r>
    <w:proofErr w:type="spellEnd"/>
    <w:r w:rsidRPr="008C4506">
      <w:rPr>
        <w:rFonts w:ascii="Times New Roman" w:hAnsi="Times New Roman" w:cs="Times New Roman"/>
        <w:noProof/>
        <w:sz w:val="16"/>
        <w:szCs w:val="16"/>
      </w:rPr>
      <w:t xml:space="preserve">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F0F7" w14:textId="77777777" w:rsidR="0011493B" w:rsidRDefault="001149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F550" w14:textId="77777777" w:rsidR="006B4AFD" w:rsidRDefault="006B4AFD">
      <w:pPr>
        <w:spacing w:line="240" w:lineRule="auto"/>
      </w:pPr>
      <w:r>
        <w:separator/>
      </w:r>
    </w:p>
  </w:footnote>
  <w:footnote w:type="continuationSeparator" w:id="0">
    <w:p w14:paraId="47F239AA" w14:textId="77777777" w:rsidR="006B4AFD" w:rsidRDefault="006B4A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28E6" w14:textId="77777777" w:rsidR="0011493B" w:rsidRDefault="0011493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9891" w14:textId="77777777" w:rsidR="0011493B" w:rsidRDefault="0011493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DE88" w14:textId="77777777" w:rsidR="0011493B" w:rsidRDefault="0011493B">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1719"/>
      <w:gridCol w:w="2229"/>
      <w:gridCol w:w="2005"/>
    </w:tblGrid>
    <w:tr w:rsidR="006C280C" w:rsidRPr="00545A84" w14:paraId="6169C182" w14:textId="77777777" w:rsidTr="00217F0B">
      <w:trPr>
        <w:trHeight w:val="280"/>
      </w:trPr>
      <w:tc>
        <w:tcPr>
          <w:tcW w:w="2268" w:type="dxa"/>
          <w:vMerge w:val="restart"/>
          <w:vAlign w:val="center"/>
        </w:tcPr>
        <w:p w14:paraId="57757CC0" w14:textId="77777777" w:rsidR="006C280C" w:rsidRPr="006D1263" w:rsidRDefault="006C280C" w:rsidP="00217F0B">
          <w:pPr>
            <w:pStyle w:val="a7"/>
            <w:jc w:val="center"/>
            <w:rPr>
              <w:rFonts w:ascii="Times New Roman" w:hAnsi="Times New Roman" w:cs="Times New Roman"/>
              <w:sz w:val="20"/>
              <w:szCs w:val="20"/>
            </w:rPr>
          </w:pPr>
          <w:r>
            <w:rPr>
              <w:noProof/>
            </w:rPr>
            <w:drawing>
              <wp:inline distT="0" distB="0" distL="0" distR="0" wp14:anchorId="14A6CA0D" wp14:editId="5DA21CBA">
                <wp:extent cx="933450" cy="501650"/>
                <wp:effectExtent l="0" t="0" r="0" b="0"/>
                <wp:docPr id="1438074506" name="Рисунок 143807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955" t="1" r="8742" b="1496"/>
                        <a:stretch/>
                      </pic:blipFill>
                      <pic:spPr bwMode="auto">
                        <a:xfrm>
                          <a:off x="0" y="0"/>
                          <a:ext cx="958376" cy="515046"/>
                        </a:xfrm>
                        <a:prstGeom prst="rect">
                          <a:avLst/>
                        </a:prstGeom>
                        <a:ln>
                          <a:noFill/>
                        </a:ln>
                        <a:extLst>
                          <a:ext uri="{53640926-AAD7-44D8-BBD7-CCE9431645EC}">
                            <a14:shadowObscured xmlns:a14="http://schemas.microsoft.com/office/drawing/2010/main"/>
                          </a:ext>
                        </a:extLst>
                      </pic:spPr>
                    </pic:pic>
                  </a:graphicData>
                </a:graphic>
              </wp:inline>
            </w:drawing>
          </w:r>
        </w:p>
      </w:tc>
      <w:tc>
        <w:tcPr>
          <w:tcW w:w="1276" w:type="dxa"/>
          <w:vMerge w:val="restart"/>
          <w:vAlign w:val="center"/>
        </w:tcPr>
        <w:p w14:paraId="513FC105" w14:textId="4CE515F9" w:rsidR="006C280C" w:rsidRPr="002B2C3C" w:rsidRDefault="006C280C" w:rsidP="00217F0B">
          <w:pPr>
            <w:pStyle w:val="a7"/>
            <w:rPr>
              <w:rFonts w:ascii="Times New Roman" w:hAnsi="Times New Roman" w:cs="Times New Roman"/>
              <w:sz w:val="20"/>
              <w:szCs w:val="20"/>
              <w:lang w:val="uk-UA"/>
            </w:rPr>
          </w:pPr>
          <w:proofErr w:type="spellStart"/>
          <w:r w:rsidRPr="006D1263">
            <w:rPr>
              <w:rFonts w:ascii="Times New Roman" w:hAnsi="Times New Roman" w:cs="Times New Roman"/>
              <w:sz w:val="20"/>
              <w:szCs w:val="20"/>
            </w:rPr>
            <w:t>Версія</w:t>
          </w:r>
          <w:proofErr w:type="spellEnd"/>
          <w:r w:rsidRPr="006D1263">
            <w:rPr>
              <w:rFonts w:ascii="Times New Roman" w:hAnsi="Times New Roman" w:cs="Times New Roman"/>
              <w:sz w:val="20"/>
              <w:szCs w:val="20"/>
            </w:rPr>
            <w:t xml:space="preserve"> </w:t>
          </w:r>
          <w:r w:rsidR="002B2C3C">
            <w:rPr>
              <w:rFonts w:ascii="Times New Roman" w:hAnsi="Times New Roman" w:cs="Times New Roman"/>
              <w:sz w:val="20"/>
              <w:szCs w:val="20"/>
              <w:lang w:val="uk-UA"/>
            </w:rPr>
            <w:t>3</w:t>
          </w:r>
        </w:p>
      </w:tc>
      <w:tc>
        <w:tcPr>
          <w:tcW w:w="1719" w:type="dxa"/>
          <w:vMerge w:val="restart"/>
          <w:vAlign w:val="center"/>
        </w:tcPr>
        <w:p w14:paraId="15DCAC8B" w14:textId="584D87E0" w:rsidR="006C280C" w:rsidRPr="00E8454D" w:rsidRDefault="006C280C" w:rsidP="00217F0B">
          <w:pPr>
            <w:pStyle w:val="a7"/>
            <w:rPr>
              <w:rFonts w:ascii="Times New Roman" w:hAnsi="Times New Roman" w:cs="Times New Roman"/>
              <w:sz w:val="20"/>
              <w:szCs w:val="20"/>
              <w:lang w:val="uk-UA"/>
            </w:rPr>
          </w:pPr>
          <w:proofErr w:type="spellStart"/>
          <w:r w:rsidRPr="006D1263">
            <w:rPr>
              <w:rFonts w:ascii="Times New Roman" w:hAnsi="Times New Roman" w:cs="Times New Roman"/>
              <w:sz w:val="20"/>
              <w:szCs w:val="20"/>
            </w:rPr>
            <w:t>Сторінка</w:t>
          </w:r>
          <w:proofErr w:type="spellEnd"/>
          <w:r w:rsidRPr="006D1263">
            <w:rPr>
              <w:rFonts w:ascii="Times New Roman" w:hAnsi="Times New Roman" w:cs="Times New Roman"/>
              <w:sz w:val="20"/>
              <w:szCs w:val="20"/>
            </w:rPr>
            <w:t xml:space="preserve"> </w:t>
          </w:r>
          <w:r w:rsidRPr="006D1263">
            <w:rPr>
              <w:rFonts w:ascii="Times New Roman" w:hAnsi="Times New Roman" w:cs="Times New Roman"/>
              <w:sz w:val="20"/>
              <w:szCs w:val="20"/>
            </w:rPr>
            <w:fldChar w:fldCharType="begin"/>
          </w:r>
          <w:r w:rsidRPr="006D1263">
            <w:rPr>
              <w:rFonts w:ascii="Times New Roman" w:hAnsi="Times New Roman" w:cs="Times New Roman"/>
              <w:sz w:val="20"/>
              <w:szCs w:val="20"/>
            </w:rPr>
            <w:instrText xml:space="preserve"> PAGE   \* MERGEFORMAT </w:instrText>
          </w:r>
          <w:r w:rsidRPr="006D1263">
            <w:rPr>
              <w:rFonts w:ascii="Times New Roman" w:hAnsi="Times New Roman" w:cs="Times New Roman"/>
              <w:sz w:val="20"/>
              <w:szCs w:val="20"/>
            </w:rPr>
            <w:fldChar w:fldCharType="separate"/>
          </w:r>
          <w:r w:rsidRPr="006D1263">
            <w:rPr>
              <w:rFonts w:ascii="Times New Roman" w:hAnsi="Times New Roman" w:cs="Times New Roman"/>
              <w:sz w:val="20"/>
            </w:rPr>
            <w:t>1</w:t>
          </w:r>
          <w:r w:rsidRPr="006D1263">
            <w:rPr>
              <w:rFonts w:ascii="Times New Roman" w:hAnsi="Times New Roman" w:cs="Times New Roman"/>
              <w:sz w:val="20"/>
              <w:szCs w:val="20"/>
            </w:rPr>
            <w:fldChar w:fldCharType="end"/>
          </w:r>
          <w:r w:rsidRPr="006D1263">
            <w:rPr>
              <w:rFonts w:ascii="Times New Roman" w:hAnsi="Times New Roman" w:cs="Times New Roman"/>
              <w:sz w:val="20"/>
              <w:szCs w:val="20"/>
            </w:rPr>
            <w:t xml:space="preserve"> з </w:t>
          </w:r>
          <w:r w:rsidR="00E8454D">
            <w:rPr>
              <w:rFonts w:ascii="Times New Roman" w:hAnsi="Times New Roman" w:cs="Times New Roman"/>
              <w:sz w:val="20"/>
              <w:szCs w:val="20"/>
              <w:lang w:val="uk-UA"/>
            </w:rPr>
            <w:t>11</w:t>
          </w:r>
        </w:p>
      </w:tc>
      <w:tc>
        <w:tcPr>
          <w:tcW w:w="2229" w:type="dxa"/>
          <w:vAlign w:val="center"/>
        </w:tcPr>
        <w:p w14:paraId="4DD40E29" w14:textId="77777777" w:rsidR="006C280C" w:rsidRPr="006D1263" w:rsidRDefault="006C280C" w:rsidP="00217F0B">
          <w:pPr>
            <w:pStyle w:val="a7"/>
            <w:jc w:val="both"/>
            <w:rPr>
              <w:rFonts w:ascii="Times New Roman" w:hAnsi="Times New Roman" w:cs="Times New Roman"/>
              <w:sz w:val="20"/>
              <w:szCs w:val="20"/>
            </w:rPr>
          </w:pPr>
          <w:r w:rsidRPr="006D1263">
            <w:rPr>
              <w:rFonts w:ascii="Times New Roman" w:hAnsi="Times New Roman" w:cs="Times New Roman"/>
              <w:sz w:val="20"/>
              <w:szCs w:val="20"/>
              <w:lang w:val="en-US"/>
            </w:rPr>
            <w:t>IH</w:t>
          </w:r>
          <w:r w:rsidRPr="006D1263">
            <w:rPr>
              <w:rFonts w:ascii="Times New Roman" w:hAnsi="Times New Roman" w:cs="Times New Roman"/>
              <w:sz w:val="20"/>
              <w:szCs w:val="20"/>
            </w:rPr>
            <w:t xml:space="preserve">: </w:t>
          </w:r>
          <w:r>
            <w:rPr>
              <w:rFonts w:ascii="Times New Roman" w:hAnsi="Times New Roman" w:cs="Times New Roman"/>
              <w:sz w:val="20"/>
              <w:szCs w:val="20"/>
            </w:rPr>
            <w:t>ПВ-7.4-01</w:t>
          </w:r>
        </w:p>
      </w:tc>
      <w:tc>
        <w:tcPr>
          <w:tcW w:w="2005" w:type="dxa"/>
          <w:vAlign w:val="center"/>
        </w:tcPr>
        <w:p w14:paraId="5B30278A" w14:textId="77777777" w:rsidR="006C280C" w:rsidRPr="006D1263" w:rsidRDefault="006C280C" w:rsidP="00217F0B">
          <w:pPr>
            <w:pStyle w:val="a7"/>
            <w:jc w:val="both"/>
            <w:rPr>
              <w:rFonts w:ascii="Times New Roman" w:hAnsi="Times New Roman" w:cs="Times New Roman"/>
              <w:sz w:val="20"/>
              <w:szCs w:val="20"/>
              <w:lang w:val="en-US"/>
            </w:rPr>
          </w:pPr>
          <w:r w:rsidRPr="006D1263">
            <w:rPr>
              <w:rFonts w:ascii="Times New Roman" w:hAnsi="Times New Roman" w:cs="Times New Roman"/>
              <w:sz w:val="20"/>
              <w:szCs w:val="20"/>
              <w:lang w:val="en-US"/>
            </w:rPr>
            <w:t>ISO 9001:2015</w:t>
          </w:r>
        </w:p>
      </w:tc>
    </w:tr>
    <w:tr w:rsidR="006C280C" w:rsidRPr="00545A84" w14:paraId="3DA67EEA" w14:textId="77777777" w:rsidTr="00217F0B">
      <w:trPr>
        <w:trHeight w:val="280"/>
      </w:trPr>
      <w:tc>
        <w:tcPr>
          <w:tcW w:w="2268" w:type="dxa"/>
          <w:vMerge/>
          <w:vAlign w:val="center"/>
        </w:tcPr>
        <w:p w14:paraId="3131730A" w14:textId="77777777" w:rsidR="006C280C" w:rsidRPr="006D1263" w:rsidRDefault="006C280C" w:rsidP="00217F0B">
          <w:pPr>
            <w:pStyle w:val="a7"/>
            <w:jc w:val="center"/>
            <w:rPr>
              <w:rFonts w:ascii="Times New Roman" w:hAnsi="Times New Roman" w:cs="Times New Roman"/>
              <w:noProof/>
              <w:sz w:val="20"/>
              <w:szCs w:val="20"/>
            </w:rPr>
          </w:pPr>
        </w:p>
      </w:tc>
      <w:tc>
        <w:tcPr>
          <w:tcW w:w="1276" w:type="dxa"/>
          <w:vMerge/>
          <w:vAlign w:val="center"/>
        </w:tcPr>
        <w:p w14:paraId="5117262A" w14:textId="77777777" w:rsidR="006C280C" w:rsidRPr="006D1263" w:rsidRDefault="006C280C" w:rsidP="00217F0B">
          <w:pPr>
            <w:pStyle w:val="a7"/>
            <w:rPr>
              <w:rFonts w:ascii="Times New Roman" w:hAnsi="Times New Roman" w:cs="Times New Roman"/>
              <w:sz w:val="20"/>
              <w:szCs w:val="20"/>
            </w:rPr>
          </w:pPr>
        </w:p>
      </w:tc>
      <w:tc>
        <w:tcPr>
          <w:tcW w:w="1719" w:type="dxa"/>
          <w:vMerge/>
          <w:vAlign w:val="center"/>
        </w:tcPr>
        <w:p w14:paraId="002009CE" w14:textId="77777777" w:rsidR="006C280C" w:rsidRPr="006D1263" w:rsidRDefault="006C280C" w:rsidP="00217F0B">
          <w:pPr>
            <w:pStyle w:val="a7"/>
            <w:rPr>
              <w:rFonts w:ascii="Times New Roman" w:hAnsi="Times New Roman" w:cs="Times New Roman"/>
              <w:sz w:val="20"/>
              <w:szCs w:val="20"/>
            </w:rPr>
          </w:pPr>
        </w:p>
      </w:tc>
      <w:tc>
        <w:tcPr>
          <w:tcW w:w="2229" w:type="dxa"/>
          <w:vAlign w:val="center"/>
        </w:tcPr>
        <w:p w14:paraId="6824D091" w14:textId="6ED38549" w:rsidR="006C280C" w:rsidRPr="006D1263" w:rsidRDefault="006C280C" w:rsidP="00217F0B">
          <w:pPr>
            <w:pStyle w:val="a7"/>
            <w:jc w:val="both"/>
            <w:rPr>
              <w:rFonts w:ascii="Times New Roman" w:hAnsi="Times New Roman" w:cs="Times New Roman"/>
              <w:sz w:val="20"/>
              <w:szCs w:val="20"/>
            </w:rPr>
          </w:pPr>
          <w:r w:rsidRPr="006D1263">
            <w:rPr>
              <w:rFonts w:ascii="Times New Roman" w:hAnsi="Times New Roman" w:cs="Times New Roman"/>
              <w:sz w:val="20"/>
              <w:szCs w:val="20"/>
              <w:lang w:val="en-US"/>
            </w:rPr>
            <w:t>IH</w:t>
          </w:r>
          <w:r w:rsidRPr="006D1263">
            <w:rPr>
              <w:rFonts w:ascii="Times New Roman" w:hAnsi="Times New Roman" w:cs="Times New Roman"/>
              <w:sz w:val="20"/>
              <w:szCs w:val="20"/>
            </w:rPr>
            <w:t xml:space="preserve">: </w:t>
          </w:r>
          <w:r>
            <w:rPr>
              <w:rFonts w:ascii="Times New Roman" w:hAnsi="Times New Roman" w:cs="Times New Roman"/>
              <w:sz w:val="20"/>
              <w:szCs w:val="20"/>
            </w:rPr>
            <w:t>ПВ-</w:t>
          </w:r>
          <w:r w:rsidR="005757AF">
            <w:rPr>
              <w:rFonts w:ascii="Times New Roman" w:hAnsi="Times New Roman" w:cs="Times New Roman"/>
              <w:sz w:val="20"/>
              <w:szCs w:val="20"/>
              <w:lang w:val="uk-UA"/>
            </w:rPr>
            <w:t>7.42.2</w:t>
          </w:r>
          <w:r>
            <w:rPr>
              <w:rFonts w:ascii="Times New Roman" w:hAnsi="Times New Roman" w:cs="Times New Roman"/>
              <w:sz w:val="20"/>
              <w:szCs w:val="20"/>
            </w:rPr>
            <w:t>-01</w:t>
          </w:r>
        </w:p>
      </w:tc>
      <w:tc>
        <w:tcPr>
          <w:tcW w:w="2005" w:type="dxa"/>
          <w:vAlign w:val="center"/>
        </w:tcPr>
        <w:p w14:paraId="67623560" w14:textId="77645FDC" w:rsidR="006C280C" w:rsidRPr="006D1263" w:rsidRDefault="006C280C" w:rsidP="00217F0B">
          <w:pPr>
            <w:pStyle w:val="a7"/>
            <w:jc w:val="both"/>
            <w:rPr>
              <w:rFonts w:ascii="Times New Roman" w:hAnsi="Times New Roman" w:cs="Times New Roman"/>
              <w:sz w:val="20"/>
              <w:szCs w:val="20"/>
              <w:lang w:val="en-US"/>
            </w:rPr>
          </w:pPr>
          <w:r w:rsidRPr="006D1263">
            <w:rPr>
              <w:rFonts w:ascii="Times New Roman" w:hAnsi="Times New Roman" w:cs="Times New Roman"/>
              <w:sz w:val="20"/>
              <w:szCs w:val="20"/>
              <w:lang w:val="en-US"/>
            </w:rPr>
            <w:t>ISO 15189</w:t>
          </w:r>
        </w:p>
      </w:tc>
    </w:tr>
    <w:tr w:rsidR="006C280C" w:rsidRPr="00545A84" w14:paraId="4C991897" w14:textId="77777777" w:rsidTr="00217F0B">
      <w:trPr>
        <w:trHeight w:val="257"/>
      </w:trPr>
      <w:tc>
        <w:tcPr>
          <w:tcW w:w="2268" w:type="dxa"/>
          <w:vMerge/>
          <w:tcBorders>
            <w:bottom w:val="single" w:sz="4" w:space="0" w:color="auto"/>
          </w:tcBorders>
          <w:vAlign w:val="center"/>
        </w:tcPr>
        <w:p w14:paraId="375FA515" w14:textId="77777777" w:rsidR="006C280C" w:rsidRPr="006D1263" w:rsidRDefault="006C280C" w:rsidP="00217F0B">
          <w:pPr>
            <w:pStyle w:val="a7"/>
            <w:jc w:val="center"/>
            <w:rPr>
              <w:rFonts w:ascii="Times New Roman" w:hAnsi="Times New Roman" w:cs="Times New Roman"/>
              <w:b/>
              <w:bCs/>
              <w:sz w:val="20"/>
              <w:szCs w:val="20"/>
            </w:rPr>
          </w:pPr>
        </w:p>
      </w:tc>
      <w:tc>
        <w:tcPr>
          <w:tcW w:w="1276" w:type="dxa"/>
          <w:vMerge w:val="restart"/>
          <w:tcBorders>
            <w:bottom w:val="single" w:sz="4" w:space="0" w:color="auto"/>
          </w:tcBorders>
          <w:vAlign w:val="center"/>
        </w:tcPr>
        <w:p w14:paraId="6B4CFACE" w14:textId="42A006AC" w:rsidR="006C280C" w:rsidRPr="004B5363" w:rsidRDefault="006C280C" w:rsidP="00217F0B">
          <w:pPr>
            <w:pStyle w:val="a7"/>
            <w:rPr>
              <w:rFonts w:ascii="Times New Roman" w:hAnsi="Times New Roman" w:cs="Times New Roman"/>
              <w:sz w:val="20"/>
              <w:szCs w:val="20"/>
              <w:lang w:val="uk-UA"/>
            </w:rPr>
          </w:pPr>
          <w:r w:rsidRPr="006D1263">
            <w:rPr>
              <w:rFonts w:ascii="Times New Roman" w:hAnsi="Times New Roman" w:cs="Times New Roman"/>
              <w:sz w:val="20"/>
              <w:szCs w:val="20"/>
            </w:rPr>
            <w:t xml:space="preserve">Введено: </w:t>
          </w:r>
          <w:r w:rsidR="004B5363">
            <w:rPr>
              <w:rFonts w:ascii="Times New Roman" w:hAnsi="Times New Roman" w:cs="Times New Roman"/>
              <w:sz w:val="20"/>
              <w:szCs w:val="20"/>
              <w:lang w:val="uk-UA"/>
            </w:rPr>
            <w:t>16.12.2025</w:t>
          </w:r>
        </w:p>
      </w:tc>
      <w:tc>
        <w:tcPr>
          <w:tcW w:w="1719" w:type="dxa"/>
          <w:vMerge w:val="restart"/>
          <w:vAlign w:val="center"/>
        </w:tcPr>
        <w:p w14:paraId="033EAB6C" w14:textId="77777777" w:rsidR="006C280C" w:rsidRPr="006D1263" w:rsidRDefault="006C280C" w:rsidP="00217F0B">
          <w:pPr>
            <w:pStyle w:val="a7"/>
            <w:rPr>
              <w:rFonts w:ascii="Times New Roman" w:hAnsi="Times New Roman" w:cs="Times New Roman"/>
              <w:sz w:val="20"/>
              <w:szCs w:val="20"/>
            </w:rPr>
          </w:pPr>
          <w:r w:rsidRPr="006D1263">
            <w:rPr>
              <w:rFonts w:ascii="Times New Roman" w:hAnsi="Times New Roman" w:cs="Times New Roman"/>
              <w:sz w:val="20"/>
              <w:szCs w:val="20"/>
            </w:rPr>
            <w:t>Змін на</w:t>
          </w:r>
          <w:r>
            <w:rPr>
              <w:rFonts w:ascii="Times New Roman" w:hAnsi="Times New Roman" w:cs="Times New Roman"/>
              <w:sz w:val="20"/>
              <w:szCs w:val="20"/>
            </w:rPr>
            <w:t xml:space="preserve"> </w:t>
          </w:r>
          <w:proofErr w:type="spellStart"/>
          <w:r w:rsidRPr="006D1263">
            <w:rPr>
              <w:rFonts w:ascii="Times New Roman" w:hAnsi="Times New Roman" w:cs="Times New Roman"/>
              <w:sz w:val="20"/>
              <w:szCs w:val="20"/>
            </w:rPr>
            <w:t>сторінці</w:t>
          </w:r>
          <w:proofErr w:type="spellEnd"/>
        </w:p>
        <w:p w14:paraId="16430802" w14:textId="77777777" w:rsidR="006C280C" w:rsidRPr="006D1263" w:rsidRDefault="006C280C" w:rsidP="00217F0B">
          <w:pPr>
            <w:pStyle w:val="a7"/>
            <w:rPr>
              <w:rFonts w:ascii="Times New Roman" w:hAnsi="Times New Roman" w:cs="Times New Roman"/>
              <w:sz w:val="20"/>
              <w:szCs w:val="20"/>
            </w:rPr>
          </w:pPr>
          <w:r w:rsidRPr="006D1263">
            <w:rPr>
              <w:rFonts w:ascii="Times New Roman" w:hAnsi="Times New Roman" w:cs="Times New Roman"/>
              <w:sz w:val="20"/>
              <w:szCs w:val="20"/>
            </w:rPr>
            <w:t>_____________</w:t>
          </w:r>
        </w:p>
      </w:tc>
      <w:tc>
        <w:tcPr>
          <w:tcW w:w="4234" w:type="dxa"/>
          <w:gridSpan w:val="2"/>
          <w:vMerge w:val="restart"/>
          <w:vAlign w:val="center"/>
        </w:tcPr>
        <w:p w14:paraId="2496E9EE" w14:textId="77777777" w:rsidR="006C280C" w:rsidRPr="006D1263" w:rsidRDefault="006C280C" w:rsidP="00217F0B">
          <w:pPr>
            <w:pStyle w:val="a7"/>
            <w:jc w:val="center"/>
            <w:rPr>
              <w:rFonts w:ascii="Times New Roman" w:hAnsi="Times New Roman" w:cs="Times New Roman"/>
              <w:b/>
              <w:bCs/>
              <w:sz w:val="20"/>
              <w:szCs w:val="20"/>
            </w:rPr>
          </w:pPr>
          <w:r>
            <w:rPr>
              <w:rFonts w:ascii="Times New Roman" w:hAnsi="Times New Roman" w:cs="Times New Roman"/>
              <w:b/>
              <w:bCs/>
              <w:sz w:val="20"/>
              <w:szCs w:val="20"/>
            </w:rPr>
            <w:t xml:space="preserve">ПРАВИЛА </w:t>
          </w:r>
          <w:r>
            <w:rPr>
              <w:rFonts w:ascii="Times New Roman" w:hAnsi="Times New Roman" w:cs="Times New Roman"/>
              <w:b/>
              <w:bCs/>
              <w:sz w:val="20"/>
              <w:szCs w:val="20"/>
            </w:rPr>
            <w:br/>
            <w:t xml:space="preserve">перебування пацієнтів та інших </w:t>
          </w:r>
          <w:proofErr w:type="spellStart"/>
          <w:r>
            <w:rPr>
              <w:rFonts w:ascii="Times New Roman" w:hAnsi="Times New Roman" w:cs="Times New Roman"/>
              <w:b/>
              <w:bCs/>
              <w:sz w:val="20"/>
              <w:szCs w:val="20"/>
            </w:rPr>
            <w:t>відвідувачів</w:t>
          </w:r>
          <w:proofErr w:type="spellEnd"/>
          <w:r>
            <w:rPr>
              <w:rFonts w:ascii="Times New Roman" w:hAnsi="Times New Roman" w:cs="Times New Roman"/>
              <w:b/>
              <w:bCs/>
              <w:sz w:val="20"/>
              <w:szCs w:val="20"/>
            </w:rPr>
            <w:t xml:space="preserve"> у Діагностичному центрі </w:t>
          </w:r>
          <w:r>
            <w:rPr>
              <w:rFonts w:ascii="Times New Roman" w:hAnsi="Times New Roman" w:cs="Times New Roman"/>
              <w:b/>
              <w:bCs/>
              <w:sz w:val="20"/>
              <w:szCs w:val="20"/>
            </w:rPr>
            <w:br/>
            <w:t>ТОВ «СІ ЕС ДІ ЛАБ»</w:t>
          </w:r>
        </w:p>
      </w:tc>
    </w:tr>
    <w:tr w:rsidR="006C280C" w:rsidRPr="00545A84" w14:paraId="4FBD7527" w14:textId="77777777" w:rsidTr="00217F0B">
      <w:trPr>
        <w:trHeight w:val="246"/>
      </w:trPr>
      <w:tc>
        <w:tcPr>
          <w:tcW w:w="2268" w:type="dxa"/>
          <w:vAlign w:val="center"/>
        </w:tcPr>
        <w:p w14:paraId="28513D7C" w14:textId="77777777" w:rsidR="006C280C" w:rsidRPr="006D1263" w:rsidRDefault="006C280C" w:rsidP="00217F0B">
          <w:pPr>
            <w:pStyle w:val="a7"/>
            <w:jc w:val="center"/>
            <w:rPr>
              <w:rFonts w:ascii="Times New Roman" w:hAnsi="Times New Roman" w:cs="Times New Roman"/>
              <w:b/>
              <w:bCs/>
              <w:sz w:val="20"/>
              <w:szCs w:val="20"/>
            </w:rPr>
          </w:pPr>
          <w:r w:rsidRPr="006D1263">
            <w:rPr>
              <w:rFonts w:ascii="Times New Roman" w:hAnsi="Times New Roman" w:cs="Times New Roman"/>
              <w:b/>
              <w:bCs/>
              <w:sz w:val="20"/>
              <w:szCs w:val="20"/>
            </w:rPr>
            <w:t>ТОВ «СІ ЕС ДІ ЛАБ»</w:t>
          </w:r>
        </w:p>
      </w:tc>
      <w:tc>
        <w:tcPr>
          <w:tcW w:w="1276" w:type="dxa"/>
          <w:vMerge/>
          <w:vAlign w:val="center"/>
        </w:tcPr>
        <w:p w14:paraId="4FB095B6" w14:textId="77777777" w:rsidR="006C280C" w:rsidRPr="006D1263" w:rsidRDefault="006C280C" w:rsidP="00217F0B">
          <w:pPr>
            <w:pStyle w:val="a7"/>
            <w:rPr>
              <w:rFonts w:ascii="Times New Roman" w:hAnsi="Times New Roman" w:cs="Times New Roman"/>
              <w:sz w:val="20"/>
              <w:szCs w:val="20"/>
            </w:rPr>
          </w:pPr>
        </w:p>
      </w:tc>
      <w:tc>
        <w:tcPr>
          <w:tcW w:w="1719" w:type="dxa"/>
          <w:vMerge/>
          <w:vAlign w:val="center"/>
        </w:tcPr>
        <w:p w14:paraId="446C54E3" w14:textId="77777777" w:rsidR="006C280C" w:rsidRPr="006D1263" w:rsidRDefault="006C280C" w:rsidP="00217F0B">
          <w:pPr>
            <w:pStyle w:val="a7"/>
            <w:rPr>
              <w:rFonts w:ascii="Times New Roman" w:hAnsi="Times New Roman" w:cs="Times New Roman"/>
              <w:sz w:val="20"/>
              <w:szCs w:val="20"/>
            </w:rPr>
          </w:pPr>
        </w:p>
      </w:tc>
      <w:tc>
        <w:tcPr>
          <w:tcW w:w="4234" w:type="dxa"/>
          <w:gridSpan w:val="2"/>
          <w:vMerge/>
          <w:vAlign w:val="center"/>
        </w:tcPr>
        <w:p w14:paraId="0B016647" w14:textId="77777777" w:rsidR="006C280C" w:rsidRPr="006D1263" w:rsidRDefault="006C280C" w:rsidP="00217F0B">
          <w:pPr>
            <w:pStyle w:val="a7"/>
            <w:jc w:val="center"/>
            <w:rPr>
              <w:rFonts w:ascii="Times New Roman" w:hAnsi="Times New Roman" w:cs="Times New Roman"/>
              <w:b/>
              <w:bCs/>
              <w:sz w:val="20"/>
              <w:szCs w:val="20"/>
            </w:rPr>
          </w:pPr>
        </w:p>
      </w:tc>
    </w:tr>
  </w:tbl>
  <w:p w14:paraId="54B9CC18" w14:textId="2F34FAC4" w:rsidR="006C280C" w:rsidRDefault="006C280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714E0"/>
    <w:multiLevelType w:val="hybridMultilevel"/>
    <w:tmpl w:val="C33EC302"/>
    <w:lvl w:ilvl="0" w:tplc="B3380E9C">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B723A68"/>
    <w:multiLevelType w:val="multilevel"/>
    <w:tmpl w:val="8416E6E8"/>
    <w:lvl w:ilvl="0">
      <w:start w:val="4"/>
      <w:numFmt w:val="bullet"/>
      <w:lvlText w:val="-"/>
      <w:lvlJc w:val="left"/>
      <w:pPr>
        <w:ind w:left="420" w:hanging="420"/>
      </w:pPr>
      <w:rPr>
        <w:rFonts w:ascii="Arial" w:eastAsiaTheme="minorHAnsi" w:hAnsi="Arial" w:cs="Arial" w:hint="default"/>
      </w:rPr>
    </w:lvl>
    <w:lvl w:ilvl="1">
      <w:start w:val="1"/>
      <w:numFmt w:val="decimal"/>
      <w:lvlText w:val="%1.%2."/>
      <w:lvlJc w:val="left"/>
      <w:pPr>
        <w:ind w:left="720" w:hanging="72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B611606"/>
    <w:multiLevelType w:val="multilevel"/>
    <w:tmpl w:val="068C7F2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FCE5CB2"/>
    <w:multiLevelType w:val="multilevel"/>
    <w:tmpl w:val="7144BA3E"/>
    <w:lvl w:ilvl="0">
      <w:start w:val="4"/>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066864">
    <w:abstractNumId w:val="0"/>
  </w:num>
  <w:num w:numId="2" w16cid:durableId="305285708">
    <w:abstractNumId w:val="2"/>
  </w:num>
  <w:num w:numId="3" w16cid:durableId="2010331474">
    <w:abstractNumId w:val="1"/>
  </w:num>
  <w:num w:numId="4" w16cid:durableId="187788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70"/>
    <w:rsid w:val="00021160"/>
    <w:rsid w:val="000518EC"/>
    <w:rsid w:val="0006050F"/>
    <w:rsid w:val="00081722"/>
    <w:rsid w:val="00096A4A"/>
    <w:rsid w:val="000A2910"/>
    <w:rsid w:val="000B7EDA"/>
    <w:rsid w:val="000C754D"/>
    <w:rsid w:val="000C7CCD"/>
    <w:rsid w:val="000D2921"/>
    <w:rsid w:val="000E0221"/>
    <w:rsid w:val="0011493B"/>
    <w:rsid w:val="00115212"/>
    <w:rsid w:val="00120193"/>
    <w:rsid w:val="00137B2E"/>
    <w:rsid w:val="00153254"/>
    <w:rsid w:val="00156058"/>
    <w:rsid w:val="001578EE"/>
    <w:rsid w:val="00166EFF"/>
    <w:rsid w:val="00173729"/>
    <w:rsid w:val="00186D87"/>
    <w:rsid w:val="00192442"/>
    <w:rsid w:val="001B5176"/>
    <w:rsid w:val="001D3F44"/>
    <w:rsid w:val="001D5807"/>
    <w:rsid w:val="001E02DC"/>
    <w:rsid w:val="00206A25"/>
    <w:rsid w:val="00211300"/>
    <w:rsid w:val="00231A26"/>
    <w:rsid w:val="0024553D"/>
    <w:rsid w:val="00265AFF"/>
    <w:rsid w:val="002B2C3C"/>
    <w:rsid w:val="002C0C9F"/>
    <w:rsid w:val="002D54D4"/>
    <w:rsid w:val="002D629C"/>
    <w:rsid w:val="002E3859"/>
    <w:rsid w:val="0031204B"/>
    <w:rsid w:val="00312B26"/>
    <w:rsid w:val="00322B16"/>
    <w:rsid w:val="003431EC"/>
    <w:rsid w:val="00366C1D"/>
    <w:rsid w:val="00386183"/>
    <w:rsid w:val="003923EB"/>
    <w:rsid w:val="003C036A"/>
    <w:rsid w:val="003D7DA0"/>
    <w:rsid w:val="0041168B"/>
    <w:rsid w:val="004263A8"/>
    <w:rsid w:val="00435B09"/>
    <w:rsid w:val="004475DC"/>
    <w:rsid w:val="00462956"/>
    <w:rsid w:val="004A20E8"/>
    <w:rsid w:val="004A307D"/>
    <w:rsid w:val="004B5363"/>
    <w:rsid w:val="004B65A7"/>
    <w:rsid w:val="004E4602"/>
    <w:rsid w:val="00544BE7"/>
    <w:rsid w:val="00544E16"/>
    <w:rsid w:val="0055130C"/>
    <w:rsid w:val="00554C8C"/>
    <w:rsid w:val="005627AF"/>
    <w:rsid w:val="005757AF"/>
    <w:rsid w:val="00580C04"/>
    <w:rsid w:val="005A3C6A"/>
    <w:rsid w:val="005B0E59"/>
    <w:rsid w:val="005E486B"/>
    <w:rsid w:val="005E571B"/>
    <w:rsid w:val="006031AD"/>
    <w:rsid w:val="0063313A"/>
    <w:rsid w:val="00671A5D"/>
    <w:rsid w:val="00673146"/>
    <w:rsid w:val="00694C98"/>
    <w:rsid w:val="006B4AFD"/>
    <w:rsid w:val="006C280C"/>
    <w:rsid w:val="006C6FE8"/>
    <w:rsid w:val="006D22E1"/>
    <w:rsid w:val="006E2C56"/>
    <w:rsid w:val="006F7672"/>
    <w:rsid w:val="006F770C"/>
    <w:rsid w:val="00713423"/>
    <w:rsid w:val="00726F8B"/>
    <w:rsid w:val="00761286"/>
    <w:rsid w:val="007A79BA"/>
    <w:rsid w:val="007B24C5"/>
    <w:rsid w:val="007C74E7"/>
    <w:rsid w:val="00806D3F"/>
    <w:rsid w:val="0081451B"/>
    <w:rsid w:val="0083192E"/>
    <w:rsid w:val="00837924"/>
    <w:rsid w:val="008508E7"/>
    <w:rsid w:val="008547FE"/>
    <w:rsid w:val="00860361"/>
    <w:rsid w:val="00880310"/>
    <w:rsid w:val="0088452C"/>
    <w:rsid w:val="00890841"/>
    <w:rsid w:val="0089094A"/>
    <w:rsid w:val="00897F3A"/>
    <w:rsid w:val="008A64AB"/>
    <w:rsid w:val="008B0874"/>
    <w:rsid w:val="008D0061"/>
    <w:rsid w:val="008D069F"/>
    <w:rsid w:val="008D51FE"/>
    <w:rsid w:val="008E4DEA"/>
    <w:rsid w:val="009471B2"/>
    <w:rsid w:val="00947A57"/>
    <w:rsid w:val="00982385"/>
    <w:rsid w:val="009A36A8"/>
    <w:rsid w:val="009B0127"/>
    <w:rsid w:val="009E5E4F"/>
    <w:rsid w:val="009E670F"/>
    <w:rsid w:val="009F78DA"/>
    <w:rsid w:val="00A018BD"/>
    <w:rsid w:val="00A02069"/>
    <w:rsid w:val="00A223B7"/>
    <w:rsid w:val="00A43608"/>
    <w:rsid w:val="00A83E03"/>
    <w:rsid w:val="00A87B06"/>
    <w:rsid w:val="00A9487C"/>
    <w:rsid w:val="00AA0A70"/>
    <w:rsid w:val="00AB5952"/>
    <w:rsid w:val="00AC5B45"/>
    <w:rsid w:val="00AC7C2D"/>
    <w:rsid w:val="00B15C26"/>
    <w:rsid w:val="00B405FA"/>
    <w:rsid w:val="00B44EF8"/>
    <w:rsid w:val="00B560D4"/>
    <w:rsid w:val="00B726F5"/>
    <w:rsid w:val="00B90864"/>
    <w:rsid w:val="00BB5602"/>
    <w:rsid w:val="00BB5DB6"/>
    <w:rsid w:val="00BC1B7F"/>
    <w:rsid w:val="00BD0E29"/>
    <w:rsid w:val="00BD3653"/>
    <w:rsid w:val="00BE5260"/>
    <w:rsid w:val="00C4147E"/>
    <w:rsid w:val="00C505A2"/>
    <w:rsid w:val="00C519D7"/>
    <w:rsid w:val="00C56B4E"/>
    <w:rsid w:val="00C72B1F"/>
    <w:rsid w:val="00C81892"/>
    <w:rsid w:val="00C92EA2"/>
    <w:rsid w:val="00CA7F0E"/>
    <w:rsid w:val="00CF33F7"/>
    <w:rsid w:val="00D14D04"/>
    <w:rsid w:val="00D30195"/>
    <w:rsid w:val="00D33748"/>
    <w:rsid w:val="00D51AAF"/>
    <w:rsid w:val="00D575EC"/>
    <w:rsid w:val="00D92D46"/>
    <w:rsid w:val="00DC477B"/>
    <w:rsid w:val="00DE0E73"/>
    <w:rsid w:val="00DE39D3"/>
    <w:rsid w:val="00DF6818"/>
    <w:rsid w:val="00DF71B4"/>
    <w:rsid w:val="00E1080C"/>
    <w:rsid w:val="00E22465"/>
    <w:rsid w:val="00E23205"/>
    <w:rsid w:val="00E35229"/>
    <w:rsid w:val="00E35B19"/>
    <w:rsid w:val="00E362E6"/>
    <w:rsid w:val="00E4009F"/>
    <w:rsid w:val="00E46279"/>
    <w:rsid w:val="00E550C2"/>
    <w:rsid w:val="00E5541E"/>
    <w:rsid w:val="00E8454D"/>
    <w:rsid w:val="00EC3796"/>
    <w:rsid w:val="00EC68F4"/>
    <w:rsid w:val="00F0355A"/>
    <w:rsid w:val="00F11069"/>
    <w:rsid w:val="00F26F48"/>
    <w:rsid w:val="00F32973"/>
    <w:rsid w:val="00F329B5"/>
    <w:rsid w:val="00F51598"/>
    <w:rsid w:val="00F803D0"/>
    <w:rsid w:val="00F90FF8"/>
    <w:rsid w:val="00FA4D01"/>
    <w:rsid w:val="00FB7EA5"/>
    <w:rsid w:val="00FD2BB3"/>
    <w:rsid w:val="00FD7C27"/>
    <w:rsid w:val="00FE3FF7"/>
    <w:rsid w:val="00FE5F79"/>
    <w:rsid w:val="00FF0C2F"/>
    <w:rsid w:val="00FF4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46FC0"/>
  <w15:docId w15:val="{37752250-6209-4D87-A1F7-DBBE1929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Balloon Text"/>
    <w:basedOn w:val="a"/>
    <w:link w:val="a6"/>
    <w:uiPriority w:val="99"/>
    <w:semiHidden/>
    <w:unhideWhenUsed/>
    <w:rsid w:val="00E550C2"/>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550C2"/>
    <w:rPr>
      <w:rFonts w:ascii="Segoe UI" w:hAnsi="Segoe UI" w:cs="Segoe UI"/>
      <w:sz w:val="18"/>
      <w:szCs w:val="18"/>
    </w:rPr>
  </w:style>
  <w:style w:type="paragraph" w:styleId="a7">
    <w:name w:val="header"/>
    <w:basedOn w:val="a"/>
    <w:link w:val="a8"/>
    <w:uiPriority w:val="99"/>
    <w:unhideWhenUsed/>
    <w:rsid w:val="00E550C2"/>
    <w:pPr>
      <w:tabs>
        <w:tab w:val="center" w:pos="4677"/>
        <w:tab w:val="right" w:pos="9355"/>
      </w:tabs>
      <w:spacing w:line="240" w:lineRule="auto"/>
    </w:pPr>
  </w:style>
  <w:style w:type="character" w:customStyle="1" w:styleId="a8">
    <w:name w:val="Верхній колонтитул Знак"/>
    <w:basedOn w:val="a0"/>
    <w:link w:val="a7"/>
    <w:uiPriority w:val="99"/>
    <w:rsid w:val="00E550C2"/>
  </w:style>
  <w:style w:type="paragraph" w:styleId="a9">
    <w:name w:val="footer"/>
    <w:basedOn w:val="a"/>
    <w:link w:val="aa"/>
    <w:unhideWhenUsed/>
    <w:rsid w:val="00E550C2"/>
    <w:pPr>
      <w:tabs>
        <w:tab w:val="center" w:pos="4677"/>
        <w:tab w:val="right" w:pos="9355"/>
      </w:tabs>
      <w:spacing w:line="240" w:lineRule="auto"/>
    </w:pPr>
  </w:style>
  <w:style w:type="character" w:customStyle="1" w:styleId="aa">
    <w:name w:val="Нижній колонтитул Знак"/>
    <w:basedOn w:val="a0"/>
    <w:link w:val="a9"/>
    <w:rsid w:val="00E550C2"/>
  </w:style>
  <w:style w:type="table" w:styleId="ab">
    <w:name w:val="Table Grid"/>
    <w:basedOn w:val="a1"/>
    <w:uiPriority w:val="39"/>
    <w:rsid w:val="00DF71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431EC"/>
    <w:rPr>
      <w:color w:val="0000FF" w:themeColor="hyperlink"/>
      <w:u w:val="single"/>
    </w:rPr>
  </w:style>
  <w:style w:type="character" w:styleId="ad">
    <w:name w:val="Unresolved Mention"/>
    <w:basedOn w:val="a0"/>
    <w:uiPriority w:val="99"/>
    <w:semiHidden/>
    <w:unhideWhenUsed/>
    <w:rsid w:val="003431EC"/>
    <w:rPr>
      <w:color w:val="605E5C"/>
      <w:shd w:val="clear" w:color="auto" w:fill="E1DFDD"/>
    </w:rPr>
  </w:style>
  <w:style w:type="paragraph" w:customStyle="1" w:styleId="Default">
    <w:name w:val="Default"/>
    <w:rsid w:val="00C519D7"/>
    <w:pPr>
      <w:autoSpaceDE w:val="0"/>
      <w:autoSpaceDN w:val="0"/>
      <w:adjustRightInd w:val="0"/>
      <w:spacing w:line="240" w:lineRule="auto"/>
    </w:pPr>
    <w:rPr>
      <w:rFonts w:ascii="Times New Roman" w:hAnsi="Times New Roman" w:cs="Times New Roman"/>
      <w:color w:val="000000"/>
      <w:sz w:val="24"/>
      <w:szCs w:val="24"/>
      <w:lang w:val="ru-RU"/>
    </w:rPr>
  </w:style>
  <w:style w:type="character" w:customStyle="1" w:styleId="apple-converted-space">
    <w:name w:val="apple-converted-space"/>
    <w:basedOn w:val="a0"/>
    <w:rsid w:val="006C280C"/>
  </w:style>
  <w:style w:type="paragraph" w:styleId="ae">
    <w:name w:val="No Spacing"/>
    <w:uiPriority w:val="1"/>
    <w:qFormat/>
    <w:rsid w:val="006C280C"/>
    <w:pPr>
      <w:spacing w:line="240" w:lineRule="auto"/>
    </w:pPr>
    <w:rPr>
      <w:rFonts w:asciiTheme="minorHAnsi" w:eastAsiaTheme="minorEastAsia" w:hAnsiTheme="minorHAnsi" w:cstheme="minorBidi"/>
      <w:lang w:val="uk-UA" w:eastAsia="uk-UA"/>
    </w:rPr>
  </w:style>
  <w:style w:type="paragraph" w:styleId="af">
    <w:name w:val="TOC Heading"/>
    <w:basedOn w:val="1"/>
    <w:next w:val="a"/>
    <w:uiPriority w:val="39"/>
    <w:unhideWhenUsed/>
    <w:qFormat/>
    <w:rsid w:val="006C280C"/>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10">
    <w:name w:val="toc 1"/>
    <w:basedOn w:val="a"/>
    <w:next w:val="a"/>
    <w:autoRedefine/>
    <w:uiPriority w:val="39"/>
    <w:unhideWhenUsed/>
    <w:rsid w:val="006C280C"/>
    <w:pPr>
      <w:spacing w:after="100"/>
    </w:pPr>
    <w:rPr>
      <w:rFonts w:asciiTheme="minorHAnsi" w:eastAsiaTheme="minorEastAsia" w:hAnsiTheme="minorHAnsi" w:cstheme="minorBidi"/>
      <w:lang w:val="uk-UA" w:eastAsia="uk-UA"/>
    </w:rPr>
  </w:style>
  <w:style w:type="paragraph" w:styleId="af0">
    <w:name w:val="Revision"/>
    <w:hidden/>
    <w:uiPriority w:val="99"/>
    <w:semiHidden/>
    <w:rsid w:val="00DC477B"/>
    <w:pPr>
      <w:spacing w:line="240" w:lineRule="auto"/>
    </w:pPr>
  </w:style>
  <w:style w:type="character" w:styleId="af1">
    <w:name w:val="annotation reference"/>
    <w:basedOn w:val="a0"/>
    <w:uiPriority w:val="99"/>
    <w:semiHidden/>
    <w:unhideWhenUsed/>
    <w:rsid w:val="00C4147E"/>
    <w:rPr>
      <w:sz w:val="16"/>
      <w:szCs w:val="16"/>
    </w:rPr>
  </w:style>
  <w:style w:type="paragraph" w:styleId="af2">
    <w:name w:val="annotation text"/>
    <w:basedOn w:val="a"/>
    <w:link w:val="af3"/>
    <w:uiPriority w:val="99"/>
    <w:unhideWhenUsed/>
    <w:rsid w:val="00C4147E"/>
    <w:pPr>
      <w:spacing w:line="240" w:lineRule="auto"/>
    </w:pPr>
    <w:rPr>
      <w:sz w:val="20"/>
      <w:szCs w:val="20"/>
    </w:rPr>
  </w:style>
  <w:style w:type="character" w:customStyle="1" w:styleId="af3">
    <w:name w:val="Текст примітки Знак"/>
    <w:basedOn w:val="a0"/>
    <w:link w:val="af2"/>
    <w:uiPriority w:val="99"/>
    <w:rsid w:val="00C4147E"/>
    <w:rPr>
      <w:sz w:val="20"/>
      <w:szCs w:val="20"/>
    </w:rPr>
  </w:style>
  <w:style w:type="paragraph" w:styleId="af4">
    <w:name w:val="annotation subject"/>
    <w:basedOn w:val="af2"/>
    <w:next w:val="af2"/>
    <w:link w:val="af5"/>
    <w:uiPriority w:val="99"/>
    <w:semiHidden/>
    <w:unhideWhenUsed/>
    <w:rsid w:val="00C4147E"/>
    <w:rPr>
      <w:b/>
      <w:bCs/>
    </w:rPr>
  </w:style>
  <w:style w:type="character" w:customStyle="1" w:styleId="af5">
    <w:name w:val="Тема примітки Знак"/>
    <w:basedOn w:val="af3"/>
    <w:link w:val="af4"/>
    <w:uiPriority w:val="99"/>
    <w:semiHidden/>
    <w:rsid w:val="00C414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4805">
      <w:bodyDiv w:val="1"/>
      <w:marLeft w:val="0"/>
      <w:marRight w:val="0"/>
      <w:marTop w:val="0"/>
      <w:marBottom w:val="0"/>
      <w:divBdr>
        <w:top w:val="none" w:sz="0" w:space="0" w:color="auto"/>
        <w:left w:val="none" w:sz="0" w:space="0" w:color="auto"/>
        <w:bottom w:val="none" w:sz="0" w:space="0" w:color="auto"/>
        <w:right w:val="none" w:sz="0" w:space="0" w:color="auto"/>
      </w:divBdr>
      <w:divsChild>
        <w:div w:id="2043171383">
          <w:marLeft w:val="0"/>
          <w:marRight w:val="0"/>
          <w:marTop w:val="0"/>
          <w:marBottom w:val="0"/>
          <w:divBdr>
            <w:top w:val="none" w:sz="0" w:space="0" w:color="auto"/>
            <w:left w:val="none" w:sz="0" w:space="0" w:color="auto"/>
            <w:bottom w:val="none" w:sz="0" w:space="0" w:color="auto"/>
            <w:right w:val="none" w:sz="0" w:space="0" w:color="auto"/>
          </w:divBdr>
        </w:div>
      </w:divsChild>
    </w:div>
    <w:div w:id="135279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csdlab.u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sdlab.u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csdlab.u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sdlab.u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csdlab.ua/"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sdlab.ua/" TargetMode="External"/><Relationship Id="rId10" Type="http://schemas.openxmlformats.org/officeDocument/2006/relationships/image" Target="media/image1.png"/><Relationship Id="rId19" Type="http://schemas.openxmlformats.org/officeDocument/2006/relationships/hyperlink" Target="https://www.csdlab.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sdlab.ua/" TargetMode="Externa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f9c8c7-044c-4b48-9fa4-1efabea706ba" xsi:nil="true"/>
    <lcf76f155ced4ddcb4097134ff3c332f xmlns="1265acd2-8054-4156-9336-0dcc1ffc7ebc">
      <Terms xmlns="http://schemas.microsoft.com/office/infopath/2007/PartnerControls"/>
    </lcf76f155ced4ddcb4097134ff3c332f>
    <SharedWithUsers xmlns="02f9c8c7-044c-4b48-9fa4-1efabea706ba">
      <UserInfo>
        <DisplayName>Масюкова Наталія Юріївна</DisplayName>
        <AccountId>1360</AccountId>
        <AccountType/>
      </UserInfo>
      <UserInfo>
        <DisplayName>[звільнено]Громова Юлія Володимирівна</DisplayName>
        <AccountId>2232</AccountId>
        <AccountType/>
      </UserInfo>
      <UserInfo>
        <DisplayName>Бондарчук Юлія Сергіївна</DisplayName>
        <AccountId>2922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779B040A749094E9B44BA7E850019F4" ma:contentTypeVersion="15" ma:contentTypeDescription="Створення нового документа." ma:contentTypeScope="" ma:versionID="4c46fd20ba7e2c7674fd14f2f63fb98a">
  <xsd:schema xmlns:xsd="http://www.w3.org/2001/XMLSchema" xmlns:xs="http://www.w3.org/2001/XMLSchema" xmlns:p="http://schemas.microsoft.com/office/2006/metadata/properties" xmlns:ns2="1265acd2-8054-4156-9336-0dcc1ffc7ebc" xmlns:ns3="02f9c8c7-044c-4b48-9fa4-1efabea706ba" targetNamespace="http://schemas.microsoft.com/office/2006/metadata/properties" ma:root="true" ma:fieldsID="ec2883880a19fccab014235ed0a10f0d" ns2:_="" ns3:_="">
    <xsd:import namespace="1265acd2-8054-4156-9336-0dcc1ffc7ebc"/>
    <xsd:import namespace="02f9c8c7-044c-4b48-9fa4-1efabea70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5acd2-8054-4156-9336-0dcc1ffc7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344b2c24-e787-491e-97e7-27fd467d7cd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9c8c7-044c-4b48-9fa4-1efabea706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d7b8fbf-36ab-409e-8e15-608e8f68014e}" ma:internalName="TaxCatchAll" ma:showField="CatchAllData" ma:web="02f9c8c7-044c-4b48-9fa4-1efabea706b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F1311-CDF5-4755-9AB6-4C668AD96015}">
  <ds:schemaRefs>
    <ds:schemaRef ds:uri="http://schemas.microsoft.com/sharepoint/v3/contenttype/forms"/>
  </ds:schemaRefs>
</ds:datastoreItem>
</file>

<file path=customXml/itemProps2.xml><?xml version="1.0" encoding="utf-8"?>
<ds:datastoreItem xmlns:ds="http://schemas.openxmlformats.org/officeDocument/2006/customXml" ds:itemID="{67CB1FA6-11C1-4A8D-85D1-F7C24631E494}">
  <ds:schemaRefs>
    <ds:schemaRef ds:uri="http://schemas.microsoft.com/office/2006/metadata/properties"/>
    <ds:schemaRef ds:uri="http://schemas.microsoft.com/office/infopath/2007/PartnerControls"/>
    <ds:schemaRef ds:uri="02f9c8c7-044c-4b48-9fa4-1efabea706ba"/>
    <ds:schemaRef ds:uri="1265acd2-8054-4156-9336-0dcc1ffc7ebc"/>
  </ds:schemaRefs>
</ds:datastoreItem>
</file>

<file path=customXml/itemProps3.xml><?xml version="1.0" encoding="utf-8"?>
<ds:datastoreItem xmlns:ds="http://schemas.openxmlformats.org/officeDocument/2006/customXml" ds:itemID="{952067AA-4DCA-47D7-894B-D486AEA4A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5acd2-8054-4156-9336-0dcc1ffc7ebc"/>
    <ds:schemaRef ds:uri="02f9c8c7-044c-4b48-9fa4-1efabea70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2449</Words>
  <Characters>16744</Characters>
  <Application>Microsoft Office Word</Application>
  <DocSecurity>0</DocSecurity>
  <Lines>392</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Коровянська Ліна Андріївна</dc:creator>
  <cp:lastModifiedBy>Іконнікова Ольга Валеріївна</cp:lastModifiedBy>
  <cp:revision>53</cp:revision>
  <cp:lastPrinted>2025-12-16T13:10:00Z</cp:lastPrinted>
  <dcterms:created xsi:type="dcterms:W3CDTF">2025-10-21T12:50:00Z</dcterms:created>
  <dcterms:modified xsi:type="dcterms:W3CDTF">2025-12-16T13:11:00Z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0x0101001779B040A749094E9B44BA7E850019F4</vt:lpwstr>
  </property>
  <property fmtid="{D5CDD505-2E9C-101B-9397-08002B2CF9AE}" pid="3" name="MediaServiceImageTags">
    <vt:lpwstr/>
  </property>
</Properties>
</file>